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042cdbbc954aa1" /></Relationships>
</file>

<file path=word/document.xml><?xml version="1.0" encoding="utf-8"?>
<w:document xmlns:w="http://schemas.openxmlformats.org/wordprocessingml/2006/main">
  <w:body>
    <w:p>
      <w:pPr>
        <w:jc w:val="center"/>
      </w:pPr>
      <w:r>
        <w:t>SENATE RESOLUTION</w:t>
      </w:r>
    </w:p>
    <w:p>
      <w:pPr>
        <w:jc w:val="center"/>
      </w:pPr>
      <w:r>
        <w:t>8700</w:t>
      </w:r>
    </w:p>
    <w:p/>
    <w:p/>
    <w:p>
      <w:r>
        <w:t xml:space="preserve">By </w:t>
      </w:r>
      <w:r>
        <w:t>Senators Fain, Wagoner, Liias, and Saldaña</w:t>
      </w:r>
    </w:p>
    <w:p/>
    <w:p>
      <w:pPr>
        <w:spacing w:before="0" w:after="0" w:line="240" w:lineRule="exact"/>
        <w:ind w:left="0" w:right="0" w:firstLine="576"/>
        <w:jc w:val="left"/>
      </w:pPr>
      <w:r>
        <w:rPr/>
        <w:t xml:space="preserve">WHEREAS, Throughout history women have strived to gain equality and equal stature in our society; and </w:t>
      </w:r>
    </w:p>
    <w:p>
      <w:pPr>
        <w:spacing w:before="0" w:after="0" w:line="240" w:lineRule="exact"/>
        <w:ind w:left="0" w:right="0" w:firstLine="576"/>
        <w:jc w:val="left"/>
      </w:pPr>
      <w:r>
        <w:rPr/>
        <w:t xml:space="preserve">WHEREAS, In their work to gain equality, women and girls have shown great strength, motivation, discipline, and leadership in their athletic accomplishments, using athletic programs not only to highlight women's and girls' outstanding athletic talents, but also to assist them in gaining life skills that can be used in their careers; and</w:t>
      </w:r>
    </w:p>
    <w:p>
      <w:pPr>
        <w:spacing w:before="0" w:after="0" w:line="240" w:lineRule="exact"/>
        <w:ind w:left="0" w:right="0" w:firstLine="576"/>
        <w:jc w:val="left"/>
      </w:pPr>
      <w:r>
        <w:rPr/>
        <w:t xml:space="preserve">WHEREAS, Athletics are an important tool to teach communication, teamwork, dedication, cooperation, and patience, and, with this experience, women become more successful leaders and citizens throughout Washington State; and</w:t>
      </w:r>
    </w:p>
    <w:p>
      <w:pPr>
        <w:spacing w:before="0" w:after="0" w:line="240" w:lineRule="exact"/>
        <w:ind w:left="0" w:right="0" w:firstLine="576"/>
        <w:jc w:val="left"/>
      </w:pPr>
      <w:r>
        <w:rPr/>
        <w:t xml:space="preserve">WHEREAS, February 7th is recognized by the National Girls &amp; Women in Sports Day Coalition as the thirty-second Annual National Girls &amp; Women in Sports Day, providing an opportunity to formally recognize female athletes across all age groups; and</w:t>
      </w:r>
    </w:p>
    <w:p>
      <w:pPr>
        <w:spacing w:before="0" w:after="0" w:line="240" w:lineRule="exact"/>
        <w:ind w:left="0" w:right="0" w:firstLine="576"/>
        <w:jc w:val="left"/>
      </w:pPr>
      <w:r>
        <w:rPr/>
        <w:t xml:space="preserve">WHEREAS, Female student athletes from both Evergreen High School and Tyee High School basketball and volleyball teams serve as representatives of women across Washington who strive for athletic excellence; and</w:t>
      </w:r>
    </w:p>
    <w:p>
      <w:pPr>
        <w:spacing w:before="0" w:after="0" w:line="240" w:lineRule="exact"/>
        <w:ind w:left="0" w:right="0" w:firstLine="576"/>
        <w:jc w:val="left"/>
      </w:pPr>
      <w:r>
        <w:rPr/>
        <w:t xml:space="preserve">WHEREAS, These women represent a generation of future leaders that will use the skills learned through competition and teamwork to better our communities, state, and nation;</w:t>
      </w:r>
    </w:p>
    <w:p>
      <w:pPr>
        <w:spacing w:before="0" w:after="0" w:line="240" w:lineRule="exact"/>
        <w:ind w:left="0" w:right="0" w:firstLine="576"/>
        <w:jc w:val="left"/>
      </w:pPr>
      <w:r>
        <w:rPr/>
        <w:t xml:space="preserve">NOW, THEREFORE, BE IT RESOLVED, That the Senate honor the determination of women to be given equal stature in our society and encourage the people of Washington to give women and girls equal respect and representation throughout media outlets in order to celebrate their exceptional athletic performance; and</w:t>
      </w:r>
    </w:p>
    <w:p>
      <w:pPr>
        <w:spacing w:before="0" w:after="0" w:line="240" w:lineRule="exact"/>
        <w:ind w:left="0" w:right="0" w:firstLine="576"/>
        <w:jc w:val="left"/>
      </w:pPr>
      <w:r>
        <w:rPr/>
        <w:t xml:space="preserve">BE IT FURTHER RESOLVED, That the Senate honor Washington girls and women in sports on February 7, 2018, and encourage others to observe the day with appropriate ceremonies and activities.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78bbc54e1f433e" /></Relationships>
</file>