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2e20ee5a29496f" /></Relationships>
</file>

<file path=word/document.xml><?xml version="1.0" encoding="utf-8"?>
<w:document xmlns:w="http://schemas.openxmlformats.org/wordprocessingml/2006/main">
  <w:body>
    <w:p>
      <w:r>
        <w:t>S-0611.1</w:t>
      </w:r>
    </w:p>
    <w:p>
      <w:pPr>
        <w:jc w:val="center"/>
      </w:pPr>
      <w:r>
        <w:t>_______________________________________________</w:t>
      </w:r>
    </w:p>
    <w:p/>
    <w:p>
      <w:pPr>
        <w:jc w:val="center"/>
      </w:pPr>
      <w:r>
        <w:rPr>
          <w:b/>
        </w:rPr>
        <w:t>SENATE BILL 5268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salaries of county sheriffs; and amending RCW 36.17.020.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17</w:t>
      </w:r>
      <w:r>
        <w:rPr/>
        <w:t xml:space="preserve">.</w:t>
      </w:r>
      <w:r>
        <w:t xml:space="preserve">020</w:t>
      </w:r>
      <w:r>
        <w:rPr/>
        <w:t xml:space="preserve"> and 2008 c 309 s 2 are each amended to read as follows:</w:t>
      </w:r>
    </w:p>
    <w:p>
      <w:pPr>
        <w:spacing w:before="0" w:after="0" w:line="408" w:lineRule="exact"/>
        <w:ind w:left="0" w:right="0" w:firstLine="576"/>
        <w:jc w:val="left"/>
      </w:pPr>
      <w:r>
        <w:rPr/>
        <w:t xml:space="preserve">The county legislative authority of each county or a county commissioner or councilmember salary commission which conforms with RCW 36.17.024 is authorized to establish the salaries of the elected officials of the county. The state and county shall contribute to the costs of the salary of the elected prosecuting attorney as set forth in subsection (11) of this section. The annual salary of a county elected official shall not be less than the following:</w:t>
      </w:r>
    </w:p>
    <w:p>
      <w:pPr>
        <w:spacing w:before="0" w:after="0" w:line="408" w:lineRule="exact"/>
        <w:ind w:left="0" w:right="0" w:firstLine="576"/>
        <w:jc w:val="left"/>
      </w:pPr>
      <w:r>
        <w:rPr/>
        <w:t xml:space="preserve">(1) In each county with a population of one million or more: Auditor, clerk, treasurer, </w:t>
      </w:r>
      <w:r>
        <w:t>((</w:t>
      </w:r>
      <w:r>
        <w:rPr>
          <w:strike/>
        </w:rPr>
        <w:t xml:space="preserve">sheriff,</w:t>
      </w:r>
      <w:r>
        <w:t>))</w:t>
      </w:r>
      <w:r>
        <w:rPr/>
        <w:t xml:space="preserve"> members of the county legislative authority, and coroner, eighteen thousand dollars; and assessor, nineteen thousand dollars;</w:t>
      </w:r>
    </w:p>
    <w:p>
      <w:pPr>
        <w:spacing w:before="0" w:after="0" w:line="408" w:lineRule="exact"/>
        <w:ind w:left="0" w:right="0" w:firstLine="576"/>
        <w:jc w:val="left"/>
      </w:pPr>
      <w:r>
        <w:rPr/>
        <w:t xml:space="preserve">(2) In each county with a population of from two hundred ten thousand to less than one million: Auditor, seventeen thousand six hundred dollars; clerk, seventeen thousand six hundred dollars; treasurer, seventeen thousand six hundred dollars; </w:t>
      </w:r>
      <w:r>
        <w:t>((</w:t>
      </w:r>
      <w:r>
        <w:rPr>
          <w:strike/>
        </w:rPr>
        <w:t xml:space="preserve">sheriff, nineteen thousand five hundred dollars;</w:t>
      </w:r>
      <w:r>
        <w:t>))</w:t>
      </w:r>
      <w:r>
        <w:rPr/>
        <w:t xml:space="preserve"> assessor, seventeen thousand six hundred dollars; members of the county legislative authority, nineteen thousand five hundred dollars; and coroner, seventeen thousand six hundred dollars;</w:t>
      </w:r>
    </w:p>
    <w:p>
      <w:pPr>
        <w:spacing w:before="0" w:after="0" w:line="408" w:lineRule="exact"/>
        <w:ind w:left="0" w:right="0" w:firstLine="576"/>
        <w:jc w:val="left"/>
      </w:pPr>
      <w:r>
        <w:rPr/>
        <w:t xml:space="preserve">(3) In each county with a population of from one hundred twenty-five thousand to less than two hundred ten thousand: Auditor, sixteen thousand dollars; clerk, sixteen thousand dollars; treasurer, sixteen thousand dollars; </w:t>
      </w:r>
      <w:r>
        <w:t>((</w:t>
      </w:r>
      <w:r>
        <w:rPr>
          <w:strike/>
        </w:rPr>
        <w:t xml:space="preserve">sheriff, seventeen thousand six hundred dollars;</w:t>
      </w:r>
      <w:r>
        <w:t>))</w:t>
      </w:r>
      <w:r>
        <w:rPr/>
        <w:t xml:space="preserve"> assessor, sixteen thousand dollars; members of the county legislative authority, seventeen thousand six hundred dollars; and coroner, sixteen thousand dollars;</w:t>
      </w:r>
    </w:p>
    <w:p>
      <w:pPr>
        <w:spacing w:before="0" w:after="0" w:line="408" w:lineRule="exact"/>
        <w:ind w:left="0" w:right="0" w:firstLine="576"/>
        <w:jc w:val="left"/>
      </w:pPr>
      <w:r>
        <w:rPr/>
        <w:t xml:space="preserve">(4) In each county with a population of from seventy thousand to less than one hundred twenty-five thousand: Auditor, fourteen thousand nine hundred dollars; clerk, fourteen thousand nine hundred dollars; treasurer, fourteen thousand nine hundred dollars; assessor, fourteen thousand nine hundred dollars; </w:t>
      </w:r>
      <w:r>
        <w:t>((</w:t>
      </w:r>
      <w:r>
        <w:rPr>
          <w:strike/>
        </w:rPr>
        <w:t xml:space="preserve">sheriff, fourteen thousand nine hundred dollars;</w:t>
      </w:r>
      <w:r>
        <w:t>))</w:t>
      </w:r>
      <w:r>
        <w:rPr/>
        <w:t xml:space="preserve"> members of the county legislative authority, fourteen thousand nine hundred dollars; and coroner, fourteen thousand nine hundred dollars;</w:t>
      </w:r>
    </w:p>
    <w:p>
      <w:pPr>
        <w:spacing w:before="0" w:after="0" w:line="408" w:lineRule="exact"/>
        <w:ind w:left="0" w:right="0" w:firstLine="576"/>
        <w:jc w:val="left"/>
      </w:pPr>
      <w:r>
        <w:rPr/>
        <w:t xml:space="preserve">(5) In each county with a population of from forty thousand to less than seventy thousand: Auditor, thirteen thousand eight hundred dollars; clerk, thirteen thousand eight hundred dollars; treasurer, thirteen thousand eight hundred dollars; assessor, thirteen thousand eight hundred dollars; </w:t>
      </w:r>
      <w:r>
        <w:t>((</w:t>
      </w:r>
      <w:r>
        <w:rPr>
          <w:strike/>
        </w:rPr>
        <w:t xml:space="preserve">sheriff, thirteen thousand eight hundred dollars;</w:t>
      </w:r>
      <w:r>
        <w:t>))</w:t>
      </w:r>
      <w:r>
        <w:rPr/>
        <w:t xml:space="preserve"> members of the county legislative authority, thirteen thousand eight hundred dollars; and coroner, thirteen thousand eight hundred dollars;</w:t>
      </w:r>
    </w:p>
    <w:p>
      <w:pPr>
        <w:spacing w:before="0" w:after="0" w:line="408" w:lineRule="exact"/>
        <w:ind w:left="0" w:right="0" w:firstLine="576"/>
        <w:jc w:val="left"/>
      </w:pPr>
      <w:r>
        <w:rPr/>
        <w:t xml:space="preserve">(6) In each county with a population of from eighteen thousand to less than forty thousand: Auditor, twelve thousand one hundred dollars; clerk, twelve thousand one hundred dollars; treasurer, twelve thousand one hundred dollars; </w:t>
      </w:r>
      <w:r>
        <w:t>((</w:t>
      </w:r>
      <w:r>
        <w:rPr>
          <w:strike/>
        </w:rPr>
        <w:t xml:space="preserve">sheriff, twelve thousand one hundred dollars;</w:t>
      </w:r>
      <w:r>
        <w:t>))</w:t>
      </w:r>
      <w:r>
        <w:rPr/>
        <w:t xml:space="preserve"> assessor, twelve thousand one hundred dollars; and members of the county legislative authority, eleven thousand dollars;</w:t>
      </w:r>
    </w:p>
    <w:p>
      <w:pPr>
        <w:spacing w:before="0" w:after="0" w:line="408" w:lineRule="exact"/>
        <w:ind w:left="0" w:right="0" w:firstLine="576"/>
        <w:jc w:val="left"/>
      </w:pPr>
      <w:r>
        <w:rPr/>
        <w:t xml:space="preserve">(7) In each county with a population of from twelve thousand to less than eighteen thousand: Auditor, ten thousand one hundred dollars; clerk, ten thousand one hundred dollars; treasurer, ten thousand one hundred dollars; assessor, ten thousand one hundred dollars; </w:t>
      </w:r>
      <w:r>
        <w:t>((</w:t>
      </w:r>
      <w:r>
        <w:rPr>
          <w:strike/>
        </w:rPr>
        <w:t xml:space="preserve">sheriff, eleven thousand two hundred dollars;</w:t>
      </w:r>
      <w:r>
        <w:t>))</w:t>
      </w:r>
      <w:r>
        <w:rPr/>
        <w:t xml:space="preserve"> and members of the county legislative authority, nine thousand four hundred dollars;</w:t>
      </w:r>
    </w:p>
    <w:p>
      <w:pPr>
        <w:spacing w:before="0" w:after="0" w:line="408" w:lineRule="exact"/>
        <w:ind w:left="0" w:right="0" w:firstLine="576"/>
        <w:jc w:val="left"/>
      </w:pPr>
      <w:r>
        <w:rPr/>
        <w:t xml:space="preserve">(8) In each county with a population of from eight thousand to less than twelve thousand: Auditor, ten thousand one hundred dollars; clerk, ten thousand one hundred dollars; treasurer, ten thousand one hundred dollars; assessor, ten thousand one hundred dollars; </w:t>
      </w:r>
      <w:r>
        <w:t>((</w:t>
      </w:r>
      <w:r>
        <w:rPr>
          <w:strike/>
        </w:rPr>
        <w:t xml:space="preserve">sheriff, eleven thousand two hundred dollars;</w:t>
      </w:r>
      <w:r>
        <w:t>))</w:t>
      </w:r>
      <w:r>
        <w:rPr/>
        <w:t xml:space="preserve"> and members of the county legislative authority, seven thousand dollars;</w:t>
      </w:r>
    </w:p>
    <w:p>
      <w:pPr>
        <w:spacing w:before="0" w:after="0" w:line="408" w:lineRule="exact"/>
        <w:ind w:left="0" w:right="0" w:firstLine="576"/>
        <w:jc w:val="left"/>
      </w:pPr>
      <w:r>
        <w:rPr/>
        <w:t xml:space="preserve">(9) In each county with a population of from five thousand to less than eight thousand: Auditor, nine thousand one hundred dollars; clerk, nine thousand one hundred dollars; treasurer, nine thousand one hundred dollars; assessor, nine thousand one hundred dollars; </w:t>
      </w:r>
      <w:r>
        <w:t>((</w:t>
      </w:r>
      <w:r>
        <w:rPr>
          <w:strike/>
        </w:rPr>
        <w:t xml:space="preserve">sheriff, ten thousand five hundred dollars;</w:t>
      </w:r>
      <w:r>
        <w:t>))</w:t>
      </w:r>
      <w:r>
        <w:rPr/>
        <w:t xml:space="preserve"> and members of the county legislative authority, six thousand five hundred dollars;</w:t>
      </w:r>
    </w:p>
    <w:p>
      <w:pPr>
        <w:spacing w:before="0" w:after="0" w:line="408" w:lineRule="exact"/>
        <w:ind w:left="0" w:right="0" w:firstLine="576"/>
        <w:jc w:val="left"/>
      </w:pPr>
      <w:r>
        <w:rPr/>
        <w:t xml:space="preserve">(10) In each other county: Auditor, nine thousand one hundred dollars; clerk, nine thousand one hundred dollars; treasurer, nine thousand one hundred dollars; </w:t>
      </w:r>
      <w:r>
        <w:t>((</w:t>
      </w:r>
      <w:r>
        <w:rPr>
          <w:strike/>
        </w:rPr>
        <w:t xml:space="preserve">sheriff, ten thousand five hundred dollars;</w:t>
      </w:r>
      <w:r>
        <w:t>))</w:t>
      </w:r>
      <w:r>
        <w:rPr/>
        <w:t xml:space="preserve"> assessor, nine thousand one hundred dollars; and members of the county legislative authority, six thousand five hundred dollars;</w:t>
      </w:r>
    </w:p>
    <w:p>
      <w:pPr>
        <w:spacing w:before="0" w:after="0" w:line="408" w:lineRule="exact"/>
        <w:ind w:left="0" w:right="0" w:firstLine="576"/>
        <w:jc w:val="left"/>
      </w:pPr>
      <w:r>
        <w:rPr/>
        <w:t xml:space="preserve">(11) The state of Washington shall contribute an amount equal to one</w:t>
      </w:r>
      <w:r>
        <w:rPr/>
        <w:noBreakHyphen/>
      </w:r>
      <w:r>
        <w:rPr/>
        <w:t xml:space="preserve">half the salary of a superior court judge towards the salary of the elected prosecuting attorney. Upon receipt of the state contribution, a county shall continue to contribute towards the salary of the elected prosecuting attorney in an amount that equals or exceeds that contributed by the county in 2008</w:t>
      </w:r>
      <w:r>
        <w:rPr>
          <w:u w:val="single"/>
        </w:rPr>
        <w:t xml:space="preserve">;</w:t>
      </w:r>
    </w:p>
    <w:p>
      <w:pPr>
        <w:spacing w:before="0" w:after="0" w:line="408" w:lineRule="exact"/>
        <w:ind w:left="0" w:right="0" w:firstLine="576"/>
        <w:jc w:val="left"/>
      </w:pPr>
      <w:r>
        <w:rPr>
          <w:u w:val="single"/>
        </w:rPr>
        <w:t xml:space="preserve">(12) In each county, the sheriff must be provided an annual salary not less than that provided to the prosecuting attorney of that county</w:t>
      </w:r>
      <w:r>
        <w:rPr/>
        <w:t xml:space="preserve">.</w:t>
      </w:r>
    </w:p>
    <w:p/>
    <w:p>
      <w:pPr>
        <w:jc w:val="center"/>
      </w:pPr>
      <w:r>
        <w:rPr>
          <w:b/>
        </w:rPr>
        <w:t>--- END ---</w:t>
      </w:r>
    </w:p>
    <w:sectPr>
      <w:pgNumType w:start="1"/>
      <w:footerReference xmlns:r="http://schemas.openxmlformats.org/officeDocument/2006/relationships" r:id="R3154625fc58f4b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d586a322f041c8" /><Relationship Type="http://schemas.openxmlformats.org/officeDocument/2006/relationships/footer" Target="/word/footer1.xml" Id="R3154625fc58f4bf0" /></Relationships>
</file>