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1eadd9242548bc" /></Relationships>
</file>

<file path=word/document.xml><?xml version="1.0" encoding="utf-8"?>
<w:document xmlns:w="http://schemas.openxmlformats.org/wordprocessingml/2006/main">
  <w:body>
    <w:p>
      <w:r>
        <w:t>S-0729.1</w:t>
      </w:r>
    </w:p>
    <w:p>
      <w:pPr>
        <w:jc w:val="center"/>
      </w:pPr>
      <w:r>
        <w:t>_______________________________________________</w:t>
      </w:r>
    </w:p>
    <w:p/>
    <w:p>
      <w:pPr>
        <w:jc w:val="center"/>
      </w:pPr>
      <w:r>
        <w:rPr>
          <w:b/>
        </w:rPr>
        <w:t>SENATE BILL 5276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Ericksen, Takko, and Wellman</w:t>
      </w:r>
    </w:p>
    <w:p/>
    <w:p>
      <w:r>
        <w:rPr>
          <w:t xml:space="preserve">Read first time 01/16/19.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hemp production in conformance with the agriculture improvement act of 2018; amending RCW 15.120.005, 15.120.010, 15.120.020, and 15.120.030; reenacting and amending RCW 69.50.101; and repealing RCW 15.120.035, 15.120.040, 15.120.050, and 15.120.060.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120</w:t>
      </w:r>
      <w:r>
        <w:rPr/>
        <w:t xml:space="preserve">.</w:t>
      </w:r>
      <w:r>
        <w:t xml:space="preserve">005</w:t>
      </w:r>
      <w:r>
        <w:rPr/>
        <w:t xml:space="preserve"> and 2016 sp.s. c 11 s 1 are each amended to read as follows:</w:t>
      </w:r>
    </w:p>
    <w:p>
      <w:pPr>
        <w:spacing w:before="0" w:after="0" w:line="408" w:lineRule="exact"/>
        <w:ind w:left="0" w:right="0" w:firstLine="576"/>
        <w:jc w:val="left"/>
      </w:pPr>
      <w:r>
        <w:rPr/>
        <w:t xml:space="preserve">The legislature intends to authorize the growing of </w:t>
      </w:r>
      <w:r>
        <w:t>((</w:t>
      </w:r>
      <w:r>
        <w:rPr>
          <w:strike/>
        </w:rPr>
        <w:t xml:space="preserve">industrial</w:t>
      </w:r>
      <w:r>
        <w:t>))</w:t>
      </w:r>
      <w:r>
        <w:rPr/>
        <w:t xml:space="preserve"> hemp as a legal, agricultural activity in </w:t>
      </w:r>
      <w:r>
        <w:t>((</w:t>
      </w:r>
      <w:r>
        <w:rPr>
          <w:strike/>
        </w:rPr>
        <w:t xml:space="preserve">this</w:t>
      </w:r>
      <w:r>
        <w:t>))</w:t>
      </w:r>
      <w:r>
        <w:rPr/>
        <w:t xml:space="preserve"> </w:t>
      </w:r>
      <w:r>
        <w:rPr>
          <w:u w:val="single"/>
        </w:rPr>
        <w:t xml:space="preserve">the</w:t>
      </w:r>
      <w:r>
        <w:rPr/>
        <w:t xml:space="preserve"> state </w:t>
      </w:r>
      <w:r>
        <w:t>((</w:t>
      </w:r>
      <w:r>
        <w:rPr>
          <w:strike/>
        </w:rPr>
        <w:t xml:space="preserve">as part of an agricultural pilot program</w:t>
      </w:r>
      <w:r>
        <w:t>))</w:t>
      </w:r>
      <w:r>
        <w:rPr/>
        <w:t xml:space="preserve"> </w:t>
      </w:r>
      <w:r>
        <w:rPr>
          <w:u w:val="single"/>
        </w:rPr>
        <w:t xml:space="preserve">of Washington</w:t>
      </w:r>
      <w:r>
        <w:rPr/>
        <w:t xml:space="preserve"> in conformance with the </w:t>
      </w:r>
      <w:r>
        <w:t>((</w:t>
      </w:r>
      <w:r>
        <w:rPr>
          <w:strike/>
        </w:rPr>
        <w:t xml:space="preserve">agricultural</w:t>
      </w:r>
      <w:r>
        <w:t>))</w:t>
      </w:r>
      <w:r>
        <w:rPr/>
        <w:t xml:space="preserve"> </w:t>
      </w:r>
      <w:r>
        <w:rPr>
          <w:u w:val="single"/>
        </w:rPr>
        <w:t xml:space="preserve">agriculture improvement</w:t>
      </w:r>
      <w:r>
        <w:rPr/>
        <w:t xml:space="preserve"> act of </w:t>
      </w:r>
      <w:r>
        <w:t>((</w:t>
      </w:r>
      <w:r>
        <w:rPr>
          <w:strike/>
        </w:rPr>
        <w:t xml:space="preserve">2014, 128 Stat. 912 § 7606, P.L. 113-79 (Feb. 7, 2014)</w:t>
      </w:r>
      <w:r>
        <w:t>))</w:t>
      </w:r>
      <w:r>
        <w:rPr/>
        <w:t xml:space="preserve"> </w:t>
      </w:r>
      <w:r>
        <w:rPr>
          <w:u w:val="single"/>
        </w:rPr>
        <w:t xml:space="preserve">2018, P.L. 115-334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120</w:t>
      </w:r>
      <w:r>
        <w:rPr/>
        <w:t xml:space="preserve">.</w:t>
      </w:r>
      <w:r>
        <w:t xml:space="preserve">010</w:t>
      </w:r>
      <w:r>
        <w:rPr/>
        <w:t xml:space="preserve"> and 2016 sp.s. c 11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Washington state department of agriculture.</w:t>
      </w:r>
    </w:p>
    <w:p>
      <w:pPr>
        <w:spacing w:before="0" w:after="0" w:line="408" w:lineRule="exact"/>
        <w:ind w:left="0" w:right="0" w:firstLine="576"/>
        <w:jc w:val="left"/>
      </w:pPr>
      <w:r>
        <w:rPr/>
        <w:t xml:space="preserve">(2) </w:t>
      </w:r>
      <w:r>
        <w:t>((</w:t>
      </w:r>
      <w:r>
        <w:rPr>
          <w:strike/>
        </w:rPr>
        <w:t xml:space="preserve">"Grower" means any person licensed to grow industrial hemp under this chapter.</w:t>
      </w:r>
    </w:p>
    <w:p>
      <w:pPr>
        <w:spacing w:before="0" w:after="0" w:line="408" w:lineRule="exact"/>
        <w:ind w:left="0" w:right="0" w:firstLine="576"/>
        <w:jc w:val="left"/>
      </w:pPr>
      <w:r>
        <w:rPr>
          <w:strike/>
        </w:rPr>
        <w:t xml:space="preserve">(3) "Industrial hemp" means all parts and varieties of the genera Cannabis, cultivated or possessed by a grower, whether growing or not, that contain a THC concentration of 0.3 percent or less by dry weight. Industrial hemp does not include plants of the genera Cannabis that meet the definition of "marijuana" as defined in RCW 69.50.101.</w:t>
      </w:r>
    </w:p>
    <w:p>
      <w:pPr>
        <w:spacing w:before="0" w:after="0" w:line="408" w:lineRule="exact"/>
        <w:ind w:left="0" w:right="0" w:firstLine="576"/>
        <w:jc w:val="left"/>
      </w:pPr>
      <w:r>
        <w:rPr>
          <w:strike/>
        </w:rPr>
        <w:t xml:space="preserve">(4) "Industrial hemp research program" means an agricultural pilot program to study the growth, cultivation, or marketing of industrial hemp supervised by the department.</w:t>
      </w:r>
    </w:p>
    <w:p>
      <w:pPr>
        <w:spacing w:before="0" w:after="0" w:line="408" w:lineRule="exact"/>
        <w:ind w:left="0" w:right="0" w:firstLine="576"/>
        <w:jc w:val="left"/>
      </w:pPr>
      <w:r>
        <w:rPr>
          <w:strike/>
        </w:rPr>
        <w:t xml:space="preserve">(5)</w:t>
      </w:r>
      <w:r>
        <w:t>))</w:t>
      </w:r>
      <w:r>
        <w:rPr/>
        <w:t xml:space="preserve"> </w:t>
      </w:r>
      <w:r>
        <w:rPr>
          <w:u w:val="single"/>
        </w:rPr>
        <w:t xml:space="preserve">"Hemp" means the plant </w:t>
      </w:r>
      <w:r>
        <w:rPr>
          <w:i/>
          <w:u w:val="single"/>
        </w:rPr>
        <w:t xml:space="preserve">Cannabis sativa L.</w:t>
      </w:r>
      <w:r>
        <w:rPr>
          <w:u w:val="single"/>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u w:val="single"/>
        </w:rPr>
        <w:t xml:space="preserve">(3)</w:t>
      </w:r>
      <w:r>
        <w:rPr/>
        <w:t xml:space="preserve"> "Person" means any natural person, firm, partnership, association, private or public corporation, government entity, or other business entity.</w:t>
      </w:r>
    </w:p>
    <w:p>
      <w:pPr>
        <w:spacing w:before="0" w:after="0" w:line="408" w:lineRule="exact"/>
        <w:ind w:left="0" w:right="0" w:firstLine="576"/>
        <w:jc w:val="left"/>
      </w:pPr>
      <w:r>
        <w:t>((</w:t>
      </w:r>
      <w:r>
        <w:rPr>
          <w:strike/>
        </w:rPr>
        <w:t xml:space="preserve">(6) "THC concentration" means the percent of total tetrahydrocannabinol, which is the combined percent of delta-9 tetrahydrocannabinol and tetrahydrocannabinolic acid in any part of the genera Cannabis.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120</w:t>
      </w:r>
      <w:r>
        <w:rPr/>
        <w:t xml:space="preserve">.</w:t>
      </w:r>
      <w:r>
        <w:t xml:space="preserve">020</w:t>
      </w:r>
      <w:r>
        <w:rPr/>
        <w:t xml:space="preserve"> and 2016 sp.s. c 11 s 3 are each amended to read as follows:</w:t>
      </w:r>
    </w:p>
    <w:p>
      <w:pPr>
        <w:spacing w:before="0" w:after="0" w:line="408" w:lineRule="exact"/>
        <w:ind w:left="0" w:right="0" w:firstLine="576"/>
        <w:jc w:val="left"/>
      </w:pPr>
      <w:r>
        <w:t>((</w:t>
      </w:r>
      <w:r>
        <w:rPr>
          <w:strike/>
        </w:rPr>
        <w:t xml:space="preserve">Except as otherwise provided in this chapter, industrial</w:t>
      </w:r>
      <w:r>
        <w:t>))</w:t>
      </w:r>
      <w:r>
        <w:rPr/>
        <w:t xml:space="preserve"> </w:t>
      </w:r>
      <w:r>
        <w:rPr>
          <w:u w:val="single"/>
        </w:rPr>
        <w:t xml:space="preserve">H</w:t>
      </w:r>
      <w:r>
        <w:rPr/>
        <w:t xml:space="preserve">emp is an agricultural product that may be grown, produced, possessed, processed, and exchanged in the state </w:t>
      </w:r>
      <w:r>
        <w:t>((</w:t>
      </w:r>
      <w:r>
        <w:rPr>
          <w:strike/>
        </w:rPr>
        <w:t xml:space="preserve">solely and exclusively as part of an industrial hemp research program supervised by the department</w:t>
      </w:r>
      <w:r>
        <w:t>))</w:t>
      </w:r>
      <w:r>
        <w:rPr/>
        <w:t xml:space="preserve"> </w:t>
      </w:r>
      <w:r>
        <w:rPr>
          <w:u w:val="single"/>
        </w:rPr>
        <w:t xml:space="preserve">of Washington pursuant to a plan approved under the agriculture improvement act of 2018</w:t>
      </w:r>
      <w:r>
        <w:rPr/>
        <w:t xml:space="preserve">. Processing any part of </w:t>
      </w:r>
      <w:r>
        <w:t>((</w:t>
      </w:r>
      <w:r>
        <w:rPr>
          <w:strike/>
        </w:rPr>
        <w:t xml:space="preserve">industrial</w:t>
      </w:r>
      <w:r>
        <w:t>))</w:t>
      </w:r>
      <w:r>
        <w:rPr/>
        <w:t xml:space="preserve"> hemp, except seed, as food, extract, oil, cake, concentrate, resin, or other preparation for topical use, oral consumption, or inhalation by humans is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120</w:t>
      </w:r>
      <w:r>
        <w:rPr/>
        <w:t xml:space="preserve">.</w:t>
      </w:r>
      <w:r>
        <w:t xml:space="preserve">030</w:t>
      </w:r>
      <w:r>
        <w:rPr/>
        <w:t xml:space="preserve"> and 2016 sp.s. c 11 s 4 are each amended to read as follows:</w:t>
      </w:r>
    </w:p>
    <w:p>
      <w:pPr>
        <w:spacing w:before="0" w:after="0" w:line="408" w:lineRule="exact"/>
        <w:ind w:left="0" w:right="0" w:firstLine="576"/>
        <w:jc w:val="left"/>
      </w:pPr>
      <w:r>
        <w:rPr/>
        <w:t xml:space="preserve">(1) The department shall </w:t>
      </w:r>
      <w:r>
        <w:t>((</w:t>
      </w:r>
      <w:r>
        <w:rPr>
          <w:strike/>
        </w:rPr>
        <w:t xml:space="preserve">adopt rules pursuant to this chapter and chapter 34.05 RCW as necessary to license persons to grow hemp under an industrial hemp research program. The rules must include, but are not limited to:</w:t>
      </w:r>
    </w:p>
    <w:p>
      <w:pPr>
        <w:spacing w:before="0" w:after="0" w:line="408" w:lineRule="exact"/>
        <w:ind w:left="0" w:right="0" w:firstLine="576"/>
        <w:jc w:val="left"/>
      </w:pPr>
      <w:r>
        <w:rPr>
          <w:strike/>
        </w:rPr>
        <w:t xml:space="preserve">(a) Fee amounts for license application, issuance, and renewal;</w:t>
      </w:r>
    </w:p>
    <w:p>
      <w:pPr>
        <w:spacing w:before="0" w:after="0" w:line="408" w:lineRule="exact"/>
        <w:ind w:left="0" w:right="0" w:firstLine="576"/>
        <w:jc w:val="left"/>
      </w:pPr>
      <w:r>
        <w:rPr>
          <w:strike/>
        </w:rPr>
        <w:t xml:space="preserve">(b) Testing criteria and protocols for testing compliance with THC levels; and</w:t>
      </w:r>
    </w:p>
    <w:p>
      <w:pPr>
        <w:spacing w:before="0" w:after="0" w:line="408" w:lineRule="exact"/>
        <w:ind w:left="0" w:right="0" w:firstLine="576"/>
        <w:jc w:val="left"/>
      </w:pPr>
      <w:r>
        <w:rPr>
          <w:strike/>
        </w:rPr>
        <w:t xml:space="preserve">(c) Grower qualifications. Grower qualifications include, at a minimum, that a person with a prior felony drug conviction within ten years of applying for a license not be eligible for the license. The department shall adopt by rule the persons in associations, corporations, and other business entities to be qualified under this felony drug conviction limitation</w:t>
      </w:r>
      <w:r>
        <w:t>))</w:t>
      </w:r>
      <w:r>
        <w:rPr/>
        <w:t xml:space="preserve"> </w:t>
      </w:r>
      <w:r>
        <w:rPr>
          <w:u w:val="single"/>
        </w:rPr>
        <w:t xml:space="preserve">submit a plan to the United States secretary of agriculture under which the state of Washington will monitor and regulate the production of hemp, pursuant to the agriculture improvement act of 2018. The plan must include:</w:t>
      </w:r>
    </w:p>
    <w:p>
      <w:pPr>
        <w:spacing w:before="0" w:after="0" w:line="408" w:lineRule="exact"/>
        <w:ind w:left="0" w:right="0" w:firstLine="576"/>
        <w:jc w:val="left"/>
      </w:pPr>
      <w:r>
        <w:rPr>
          <w:u w:val="single"/>
        </w:rPr>
        <w:t xml:space="preserve">(a) All elements required for such plans under the agriculture improvement act of 2018;</w:t>
      </w:r>
    </w:p>
    <w:p>
      <w:pPr>
        <w:spacing w:before="0" w:after="0" w:line="408" w:lineRule="exact"/>
        <w:ind w:left="0" w:right="0" w:firstLine="576"/>
        <w:jc w:val="left"/>
      </w:pPr>
      <w:r>
        <w:rPr>
          <w:u w:val="single"/>
        </w:rPr>
        <w:t xml:space="preserve">(b) A requirement that any person growing hemp must submit global positioning system information to the department identifying the location of land where hemp will be grown;</w:t>
      </w:r>
    </w:p>
    <w:p>
      <w:pPr>
        <w:spacing w:before="0" w:after="0" w:line="408" w:lineRule="exact"/>
        <w:ind w:left="0" w:right="0" w:firstLine="576"/>
        <w:jc w:val="left"/>
      </w:pPr>
      <w:r>
        <w:rPr>
          <w:u w:val="single"/>
        </w:rPr>
        <w:t xml:space="preserve">(c) A requirement that any person growing hemp must submit to having plant samples tested by the department at the nearest appropriate testing facility before harvest if the person intends to sell the hemp outside Washington;</w:t>
      </w:r>
    </w:p>
    <w:p>
      <w:pPr>
        <w:spacing w:before="0" w:after="0" w:line="408" w:lineRule="exact"/>
        <w:ind w:left="0" w:right="0" w:firstLine="576"/>
        <w:jc w:val="left"/>
      </w:pPr>
      <w:r>
        <w:rPr>
          <w:u w:val="single"/>
        </w:rPr>
        <w:t xml:space="preserve">(d) A requirement for an administrative license fee system under which a person growing hemp must pay an annual license fee to the department: The fee for one acre or less is a flat fee of ten dollars; the fee for more than one acre up to five acres is a flat fee of twenty dollars; the fee for more than five acres up to twenty-five acres is a flat fee of one hundred fifty dollars; the fee for more than twenty-five acres is a fee of seven dollars per acre;</w:t>
      </w:r>
    </w:p>
    <w:p>
      <w:pPr>
        <w:spacing w:before="0" w:after="0" w:line="408" w:lineRule="exact"/>
        <w:ind w:left="0" w:right="0" w:firstLine="576"/>
        <w:jc w:val="left"/>
      </w:pPr>
      <w:r>
        <w:rPr>
          <w:u w:val="single"/>
        </w:rPr>
        <w:t xml:space="preserve">(e) A requirement that a person growing hemp must notify the department of the source of the seed, solely for the purpose of keeping an official record of the sources of seed being used for hemp production in Washington; and</w:t>
      </w:r>
    </w:p>
    <w:p>
      <w:pPr>
        <w:spacing w:before="0" w:after="0" w:line="408" w:lineRule="exact"/>
        <w:ind w:left="0" w:right="0" w:firstLine="576"/>
        <w:jc w:val="left"/>
      </w:pPr>
      <w:r>
        <w:rPr>
          <w:u w:val="single"/>
        </w:rPr>
        <w:t xml:space="preserve">(f) A requirement that any plant sample which, when tested by the department, exceeds the maximum tetrahydrocannabinol concentration for hemp under RCW 15.120.010 must be retested at a different testing facility before any enforcement action may be taken</w:t>
      </w:r>
      <w:r>
        <w:rPr/>
        <w:t xml:space="preserve">.</w:t>
      </w:r>
    </w:p>
    <w:p>
      <w:pPr>
        <w:spacing w:before="0" w:after="0" w:line="408" w:lineRule="exact"/>
        <w:ind w:left="0" w:right="0" w:firstLine="576"/>
        <w:jc w:val="left"/>
      </w:pPr>
      <w:r>
        <w:rPr/>
        <w:t xml:space="preserve">(2) The department may adopt rules for administration of </w:t>
      </w:r>
      <w:r>
        <w:t>((</w:t>
      </w:r>
      <w:r>
        <w:rPr>
          <w:strike/>
        </w:rPr>
        <w:t xml:space="preserve">an industrial hemp research program, including the goals of the program</w:t>
      </w:r>
      <w:r>
        <w:t>))</w:t>
      </w:r>
      <w:r>
        <w:rPr/>
        <w:t xml:space="preserve"> </w:t>
      </w:r>
      <w:r>
        <w:rPr>
          <w:u w:val="single"/>
        </w:rPr>
        <w:t xml:space="preserve">the plan approved under this chapter in conformance with the agriculture improvement act of 2018</w:t>
      </w:r>
      <w:r>
        <w:rPr/>
        <w:t xml:space="preserve">.</w:t>
      </w:r>
    </w:p>
    <w:p>
      <w:pPr>
        <w:spacing w:before="0" w:after="0" w:line="408" w:lineRule="exact"/>
        <w:ind w:left="0" w:right="0" w:firstLine="576"/>
        <w:jc w:val="left"/>
      </w:pPr>
      <w:r>
        <w:rPr/>
        <w:t xml:space="preserve">(3) The department may adopt rules for administration of </w:t>
      </w:r>
      <w:r>
        <w:t>((</w:t>
      </w:r>
      <w:r>
        <w:rPr>
          <w:strike/>
        </w:rPr>
        <w:t xml:space="preserve">an industrial</w:t>
      </w:r>
      <w:r>
        <w:t>))</w:t>
      </w:r>
      <w:r>
        <w:rPr/>
        <w:t xml:space="preserve"> </w:t>
      </w:r>
      <w:r>
        <w:rPr>
          <w:u w:val="single"/>
        </w:rPr>
        <w:t xml:space="preserve">a</w:t>
      </w:r>
      <w:r>
        <w:rPr/>
        <w:t xml:space="preserve"> hemp seed certification program pursuant to chapter 15.49 RCW.</w:t>
      </w:r>
    </w:p>
    <w:p>
      <w:pPr>
        <w:spacing w:before="0" w:after="0" w:line="408" w:lineRule="exact"/>
        <w:ind w:left="0" w:right="0" w:firstLine="576"/>
        <w:jc w:val="left"/>
      </w:pPr>
      <w:r>
        <w:rPr/>
        <w:t xml:space="preserve">(4) All requirements in this section are subject to the availability of amounts appropriated for the specific purposes described.</w:t>
      </w:r>
    </w:p>
    <w:p>
      <w:pPr>
        <w:spacing w:before="0" w:after="0" w:line="408" w:lineRule="exact"/>
        <w:ind w:left="0" w:right="0" w:firstLine="576"/>
        <w:jc w:val="left"/>
      </w:pPr>
      <w:r>
        <w:rPr>
          <w:u w:val="single"/>
        </w:rPr>
        <w:t xml:space="preserve">(5) All moneys collected by the department under this chapter must be deposited in an account within the agricultural local fund and used solely for carrying out the requirements of this chapter. No appropriation is required for disbursement of moneys from the account by the director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w:t>
      </w:r>
      <w:r>
        <w:t>((</w:t>
      </w:r>
      <w:r>
        <w:rPr>
          <w:strike/>
        </w:rPr>
        <w:t xml:space="preserve">industrial</w:t>
      </w:r>
      <w:r>
        <w:t>))</w:t>
      </w:r>
      <w:r>
        <w:rPr/>
        <w:t xml:space="preserve">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w:t>
      </w:r>
      <w:r>
        <w:t>((</w:t>
      </w:r>
      <w:r>
        <w:rPr>
          <w:strike/>
        </w:rPr>
        <w:t xml:space="preserve">Industrial</w:t>
      </w:r>
      <w:r>
        <w:t>))</w:t>
      </w:r>
      <w:r>
        <w:rPr/>
        <w:t xml:space="preserve"> </w:t>
      </w:r>
      <w:r>
        <w:rPr>
          <w:u w:val="single"/>
        </w:rPr>
        <w:t xml:space="preserve">H</w:t>
      </w:r>
      <w:r>
        <w:rPr/>
        <w:t xml:space="preserve">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15</w:t>
      </w:r>
      <w:r>
        <w:rPr/>
        <w:t xml:space="preserve">.</w:t>
      </w:r>
      <w:r>
        <w:t xml:space="preserve">120</w:t>
      </w:r>
      <w:r>
        <w:rPr/>
        <w:t xml:space="preserve">.</w:t>
      </w:r>
      <w:r>
        <w:t xml:space="preserve">035</w:t>
      </w:r>
      <w:r>
        <w:rPr/>
        <w:t xml:space="preserve"> (Rule-making authority</w:t>
      </w:r>
      <w:r>
        <w:rPr>
          <w:rFonts w:ascii="Times New Roman" w:hAnsi="Times New Roman"/>
        </w:rPr>
        <w:t xml:space="preserve">—</w:t>
      </w:r>
      <w:r>
        <w:rPr/>
        <w:t xml:space="preserve">Monetary penalties, license suspension or forfeiture, other sanctions</w:t>
      </w:r>
      <w:r>
        <w:rPr>
          <w:rFonts w:ascii="Times New Roman" w:hAnsi="Times New Roman"/>
        </w:rPr>
        <w:t xml:space="preserve">—</w:t>
      </w:r>
      <w:r>
        <w:rPr/>
        <w:t xml:space="preserve">Rules to be consistent with section 7606 of federal agricultural act of 2014) and 2017 c 317 s 10;</w:t>
      </w:r>
    </w:p>
    <w:p>
      <w:pPr>
        <w:spacing w:before="0" w:after="0" w:line="408" w:lineRule="exact"/>
        <w:ind w:left="0" w:right="0" w:firstLine="576"/>
        <w:jc w:val="left"/>
      </w:pPr>
      <w:r>
        <w:t>(2)</w:t>
      </w:r>
      <w:r>
        <w:rPr/>
        <w:t xml:space="preserve">RCW </w:t>
      </w:r>
      <w:r>
        <w:t xml:space="preserve">15</w:t>
      </w:r>
      <w:r>
        <w:rPr/>
        <w:t xml:space="preserve">.</w:t>
      </w:r>
      <w:r>
        <w:t xml:space="preserve">120</w:t>
      </w:r>
      <w:r>
        <w:rPr/>
        <w:t xml:space="preserve">.</w:t>
      </w:r>
      <w:r>
        <w:t xml:space="preserve">040</w:t>
      </w:r>
      <w:r>
        <w:rPr/>
        <w:t xml:space="preserve"> (Industrial hemp research program</w:t>
      </w:r>
      <w:r>
        <w:rPr>
          <w:rFonts w:ascii="Times New Roman" w:hAnsi="Times New Roman"/>
        </w:rPr>
        <w:t xml:space="preserve">—</w:t>
      </w:r>
      <w:r>
        <w:rPr/>
        <w:t xml:space="preserve">Established</w:t>
      </w:r>
      <w:r>
        <w:rPr>
          <w:rFonts w:ascii="Times New Roman" w:hAnsi="Times New Roman"/>
        </w:rPr>
        <w:t xml:space="preserve">—</w:t>
      </w:r>
      <w:r>
        <w:rPr/>
        <w:t xml:space="preserve">Licensure</w:t>
      </w:r>
      <w:r>
        <w:rPr>
          <w:rFonts w:ascii="Times New Roman" w:hAnsi="Times New Roman"/>
        </w:rPr>
        <w:t xml:space="preserve">—</w:t>
      </w:r>
      <w:r>
        <w:rPr/>
        <w:t xml:space="preserve">Seed certification program</w:t>
      </w:r>
      <w:r>
        <w:rPr>
          <w:rFonts w:ascii="Times New Roman" w:hAnsi="Times New Roman"/>
        </w:rPr>
        <w:t xml:space="preserve">—</w:t>
      </w:r>
      <w:r>
        <w:rPr/>
        <w:t xml:space="preserve">Permission/waiver from appropriate federal entity) and 2016 sp.s. c 11 s 5;</w:t>
      </w:r>
    </w:p>
    <w:p>
      <w:pPr>
        <w:spacing w:before="0" w:after="0" w:line="408" w:lineRule="exact"/>
        <w:ind w:left="0" w:right="0" w:firstLine="576"/>
        <w:jc w:val="left"/>
      </w:pPr>
      <w:r>
        <w:t>(3)</w:t>
      </w:r>
      <w:r>
        <w:rPr/>
        <w:t xml:space="preserve">RCW </w:t>
      </w:r>
      <w:r>
        <w:t xml:space="preserve">15</w:t>
      </w:r>
      <w:r>
        <w:rPr/>
        <w:t xml:space="preserve">.</w:t>
      </w:r>
      <w:r>
        <w:t xml:space="preserve">120</w:t>
      </w:r>
      <w:r>
        <w:rPr/>
        <w:t xml:space="preserve">.</w:t>
      </w:r>
      <w:r>
        <w:t xml:space="preserve">050</w:t>
      </w:r>
      <w:r>
        <w:rPr/>
        <w:t xml:space="preserve"> (Application form</w:t>
      </w:r>
      <w:r>
        <w:rPr>
          <w:rFonts w:ascii="Times New Roman" w:hAnsi="Times New Roman"/>
        </w:rPr>
        <w:t xml:space="preserve">—</w:t>
      </w:r>
      <w:r>
        <w:rPr/>
        <w:t xml:space="preserve">Fee</w:t>
      </w:r>
      <w:r>
        <w:rPr>
          <w:rFonts w:ascii="Times New Roman" w:hAnsi="Times New Roman"/>
        </w:rPr>
        <w:t xml:space="preserve">—</w:t>
      </w:r>
      <w:r>
        <w:rPr/>
        <w:t xml:space="preserve">Licensure</w:t>
      </w:r>
      <w:r>
        <w:rPr>
          <w:rFonts w:ascii="Times New Roman" w:hAnsi="Times New Roman"/>
        </w:rPr>
        <w:t xml:space="preserve">—</w:t>
      </w:r>
      <w:r>
        <w:rPr/>
        <w:t xml:space="preserve">Renewal</w:t>
      </w:r>
      <w:r>
        <w:rPr>
          <w:rFonts w:ascii="Times New Roman" w:hAnsi="Times New Roman"/>
        </w:rPr>
        <w:t xml:space="preserve">—</w:t>
      </w:r>
      <w:r>
        <w:rPr/>
        <w:t xml:space="preserve">Record of license forwarded to county sheriff</w:t>
      </w:r>
      <w:r>
        <w:rPr>
          <w:rFonts w:ascii="Times New Roman" w:hAnsi="Times New Roman"/>
        </w:rPr>
        <w:t xml:space="preserve">—</w:t>
      </w:r>
      <w:r>
        <w:rPr/>
        <w:t xml:space="preserve">Public disclosure exemption) and 2016 sp.s. c 11 s 6; and</w:t>
      </w:r>
    </w:p>
    <w:p>
      <w:pPr>
        <w:spacing w:before="0" w:after="0" w:line="408" w:lineRule="exact"/>
        <w:ind w:left="0" w:right="0" w:firstLine="576"/>
        <w:jc w:val="left"/>
      </w:pPr>
      <w:r>
        <w:t>(4)</w:t>
      </w:r>
      <w:r>
        <w:rPr/>
        <w:t xml:space="preserve">RCW </w:t>
      </w:r>
      <w:r>
        <w:t xml:space="preserve">15</w:t>
      </w:r>
      <w:r>
        <w:rPr/>
        <w:t xml:space="preserve">.</w:t>
      </w:r>
      <w:r>
        <w:t xml:space="preserve">120</w:t>
      </w:r>
      <w:r>
        <w:rPr/>
        <w:t xml:space="preserve">.</w:t>
      </w:r>
      <w:r>
        <w:t xml:space="preserve">060</w:t>
      </w:r>
      <w:r>
        <w:rPr/>
        <w:t xml:space="preserve"> (Sales and transfers of industrial hemp produced for processing</w:t>
      </w:r>
      <w:r>
        <w:rPr>
          <w:rFonts w:ascii="Times New Roman" w:hAnsi="Times New Roman"/>
        </w:rPr>
        <w:t xml:space="preserve">—</w:t>
      </w:r>
      <w:r>
        <w:rPr/>
        <w:t xml:space="preserve">Department and state liquor and cannabis board to study feasibility and practicality of implementing legislatively authorized regulatory framework) and 2017 c 317 s 9.</w:t>
      </w:r>
    </w:p>
    <w:p/>
    <w:p>
      <w:pPr>
        <w:jc w:val="center"/>
      </w:pPr>
      <w:r>
        <w:rPr>
          <w:b/>
        </w:rPr>
        <w:t>--- END ---</w:t>
      </w:r>
    </w:p>
    <w:sectPr>
      <w:pgNumType w:start="1"/>
      <w:footerReference xmlns:r="http://schemas.openxmlformats.org/officeDocument/2006/relationships" r:id="R9b73afe315ca4f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e266a060a14974" /><Relationship Type="http://schemas.openxmlformats.org/officeDocument/2006/relationships/footer" Target="/word/footer1.xml" Id="R9b73afe315ca4f4a" /></Relationships>
</file>