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9aecfb82c4441" /></Relationships>
</file>

<file path=word/document.xml><?xml version="1.0" encoding="utf-8"?>
<w:document xmlns:w="http://schemas.openxmlformats.org/wordprocessingml/2006/main">
  <w:body>
    <w:p>
      <w:r>
        <w:t>S-4941.1</w:t>
      </w:r>
    </w:p>
    <w:p>
      <w:pPr>
        <w:jc w:val="center"/>
      </w:pPr>
      <w:r>
        <w:t>_______________________________________________</w:t>
      </w:r>
    </w:p>
    <w:p/>
    <w:p>
      <w:pPr>
        <w:jc w:val="center"/>
      </w:pPr>
      <w:r>
        <w:rPr>
          <w:b/>
        </w:rPr>
        <w:t>SENATE BILL 6046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Takko</w:t>
      </w:r>
    </w:p>
    <w:p/>
    <w:p>
      <w:r>
        <w:rPr>
          <w:t xml:space="preserve">Prefiled 12/05/19.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purpose district commissioner compensation; and amending RCW 35.61.150, 36.57A.050, 53.12.260, 54.12.080, 57.12.010, 68.52.220, 70.44.050, 85.05.410, 85.06.380, 85.08.320, 85.24.080, 85.38.075, 86.09.283, 86.15.055, and 87.03.460.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2019 c 198 s 1 are each amended to read as follows:</w:t>
      </w:r>
    </w:p>
    <w:p>
      <w:pPr>
        <w:spacing w:before="0" w:after="0" w:line="408" w:lineRule="exact"/>
        <w:ind w:left="0" w:right="0" w:firstLine="576"/>
        <w:jc w:val="left"/>
      </w:pPr>
      <w:r>
        <w:rPr/>
        <w:t xml:space="preserve">(1) Metropolitan park commissioners selected by election according to RCW 35.61.050(2) shall perform their duties and may provide, by resolution passed by the commissioners, for the payment of compensation to each of its commissioners at a rate up to the daily compensation maximum amount provided in subsection (3) of this section for each day or portion of a day spent in actual attendance at official meetings or in performance of other official services or duties on behalf of the district. However, the compensation for each commissioner must not exceed the annual compensation maximum amount provided in subsection (3) of this section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t xml:space="preserve">(b) The dollar thresholds established in this subsection (3) must be adjusted for inflation by the office of financial management every five years, beginning </w:t>
      </w:r>
      <w:r>
        <w:t>((</w:t>
      </w:r>
      <w:r>
        <w:rPr>
          <w:strike/>
        </w:rPr>
        <w:t xml:space="preserve">July 1, 2023</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2018 c 154 s 1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260</w:t>
      </w:r>
      <w:r>
        <w:rPr/>
        <w:t xml:space="preserve"> and 2011 c 152 s 1 are each amended to read as follows:</w:t>
      </w:r>
    </w:p>
    <w:p>
      <w:pPr>
        <w:spacing w:before="0" w:after="0" w:line="408" w:lineRule="exact"/>
        <w:ind w:left="0" w:right="0" w:firstLine="576"/>
        <w:jc w:val="left"/>
      </w:pPr>
      <w:r>
        <w:rPr/>
        <w:t xml:space="preserve">(1) Each commissioner of a port district shall receive ninety dollars, as adjusted for inflation by the office of financial management in subsection (4) of this section, per day or portion thereof spent (a) in actual attendance at official meetings of the port district commission, or (b) in performance of other official services or duties on behalf of the district. The total per diem compensation of a port commissioner shall not exceed eight thousand six hundred forty dollars in a year, as adjusted for inflation by the office of financial management in subsection (4) of this section, or ten thousand eight hundred dollars in any year, as adjusted for inflation by the office of financial management in subsection (4) of this section, for a port district with gross operating income of twenty-five million or more in the preceding calendar year.</w:t>
      </w:r>
    </w:p>
    <w:p>
      <w:pPr>
        <w:spacing w:before="0" w:after="0" w:line="408" w:lineRule="exact"/>
        <w:ind w:left="0" w:right="0" w:firstLine="576"/>
        <w:jc w:val="left"/>
      </w:pPr>
      <w:r>
        <w:rPr/>
        <w:t xml:space="preserve">(2) Port commissioners shall receive additional compensation as follows: (a) Each commissioner of a port district with gross operating revenues of twenty-five million dollars or more in the preceding calendar year shall receive a salary of five hundred dollars per month, as adjusted for inflation by the office of financial management in subsection (4) of this section; and (b) each commissioner of a port district with gross operating revenues of from one million dollars to less than twenty-five million dollars in the preceding calendar year shall receive a salary of two hundred dollars per month, as adjusted for inflation by the office of financial management in subsection (4) of this section.</w:t>
      </w:r>
    </w:p>
    <w:p>
      <w:pPr>
        <w:spacing w:before="0" w:after="0" w:line="408" w:lineRule="exact"/>
        <w:ind w:left="0" w:right="0" w:firstLine="576"/>
        <w:jc w:val="left"/>
      </w:pPr>
      <w:r>
        <w:rPr/>
        <w:t xml:space="preserve">(3) In lieu of the compensation specified in this section, a port commission may set compensation to be paid to commissioners.</w:t>
      </w:r>
    </w:p>
    <w:p>
      <w:pPr>
        <w:spacing w:before="0" w:after="0" w:line="408" w:lineRule="exact"/>
        <w:ind w:left="0" w:right="0" w:firstLine="576"/>
        <w:jc w:val="left"/>
      </w:pPr>
      <w:r>
        <w:rPr/>
        <w:t xml:space="preserve">(4) For any commissioner who has not elected to become a member of public employees retirement system before May 1, 1975, the compensation provided pursuant to this section shall not be considered salary for purposes of the provisions of any retirement system created pursuant to the general laws of this state nor shall attendance at such meetings or other service on behalf of the district constitute service as defined in RCW 41.40.010(37): PROVIDED, That in the case of a port district when commissioners are receiving compensation and contributing to the public employees retirement system, these benefits shall continue in full force and effect notwithstanding the provisions of </w:t>
      </w:r>
      <w:r>
        <w:t>((</w:t>
      </w:r>
      <w:r>
        <w:rPr>
          <w:strike/>
        </w:rPr>
        <w:t xml:space="preserve">RCW 53.12.260</w:t>
      </w:r>
      <w:r>
        <w:t>))</w:t>
      </w:r>
      <w:r>
        <w:rPr/>
        <w:t xml:space="preserve"> </w:t>
      </w:r>
      <w:r>
        <w:rPr>
          <w:u w:val="single"/>
        </w:rPr>
        <w:t xml:space="preserve">this section</w:t>
      </w:r>
      <w:r>
        <w:rPr/>
        <w:t xml:space="preserve"> and </w:t>
      </w:r>
      <w:r>
        <w:rPr>
          <w:u w:val="single"/>
        </w:rPr>
        <w:t xml:space="preserve">RCW</w:t>
      </w:r>
      <w:r>
        <w:rPr/>
        <w:t xml:space="preserve"> 53.12.265.</w:t>
      </w:r>
    </w:p>
    <w:p>
      <w:pPr>
        <w:spacing w:before="0" w:after="0" w:line="408" w:lineRule="exact"/>
        <w:ind w:left="0" w:right="0" w:firstLine="576"/>
        <w:jc w:val="left"/>
      </w:pPr>
      <w:r>
        <w:rPr/>
        <w:t xml:space="preserve">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080</w:t>
      </w:r>
      <w:r>
        <w:rPr/>
        <w:t xml:space="preserve"> and 2010 c 58 s 1 are each amended to read as follows:</w:t>
      </w:r>
    </w:p>
    <w:p>
      <w:pPr>
        <w:spacing w:before="0" w:after="0" w:line="408" w:lineRule="exact"/>
        <w:ind w:left="0" w:right="0" w:firstLine="576"/>
        <w:jc w:val="left"/>
      </w:pPr>
      <w:r>
        <w:rPr/>
        <w:t xml:space="preserve">(1) Commissioners of public utility districts shall receive salaries as follows:</w:t>
      </w:r>
    </w:p>
    <w:p>
      <w:pPr>
        <w:spacing w:before="0" w:after="0" w:line="408" w:lineRule="exact"/>
        <w:ind w:left="0" w:right="0" w:firstLine="576"/>
        <w:jc w:val="left"/>
      </w:pPr>
      <w:r>
        <w:rPr/>
        <w:t xml:space="preserve">(a) Each public utility district commissioner of a district operating utility properties shall receive a salary of one thousand eight hundred dollars per month, as adjusted for inflation by the office of financial management in subsection (6) of this section, during a calendar year if the district received total gross revenue of over fifteen million dollars during the fiscal year ending June 30th before the calendar year.</w:t>
      </w:r>
    </w:p>
    <w:p>
      <w:pPr>
        <w:spacing w:before="0" w:after="0" w:line="408" w:lineRule="exact"/>
        <w:ind w:left="0" w:right="0" w:firstLine="576"/>
        <w:jc w:val="left"/>
      </w:pPr>
      <w:r>
        <w:rPr/>
        <w:t xml:space="preserve">(b) Each public utility district commissioner of a district operating utility properties shall receive a salary of one thousand three hundred dollars per month, as adjusted for inflation by the office of financial management in subsection (6) of this section, during a calendar year if the district received total gross revenue of from two million dollars to fifteen million dollars during the fiscal year ending June 30th before the calendar year.</w:t>
      </w:r>
    </w:p>
    <w:p>
      <w:pPr>
        <w:spacing w:before="0" w:after="0" w:line="408" w:lineRule="exact"/>
        <w:ind w:left="0" w:right="0" w:firstLine="576"/>
        <w:jc w:val="left"/>
      </w:pPr>
      <w:r>
        <w:rPr/>
        <w:t xml:space="preserve">(c) Commissioners of other districts shall receive a salary of six hundred dollars per month, as adjusted for inflation by the office of financial management in subsection (6) of this section, for each commissioner.</w:t>
      </w:r>
    </w:p>
    <w:p>
      <w:pPr>
        <w:spacing w:before="0" w:after="0" w:line="408" w:lineRule="exact"/>
        <w:ind w:left="0" w:right="0" w:firstLine="576"/>
        <w:jc w:val="left"/>
      </w:pPr>
      <w:r>
        <w:rPr/>
        <w:t xml:space="preserve">(2) In addition to salary, all districts shall provide for the payment of per diem compensation to each commissioner at a rate of ninety dollars, as adjusted for inflation by the office of financial management in subsection (6) of this section, for each day or portion thereof spent in actual attendance at official meetings of the district commission or in performance of other official services or duties on behalf of the district, to include meetings of the commission of his or her district or meetings attended by one or more commissioners of two or more districts called to consider business common to them, but such compensation paid during any one year to a commissioner shall not exceed twelve thousand six hundred dollars, as adjusted for inflation by the office of financial management in subsection (6) of this section. Per diem compensation shall not be paid for services of a ministerial or professional nature.</w:t>
      </w:r>
    </w:p>
    <w:p>
      <w:pPr>
        <w:spacing w:before="0" w:after="0" w:line="408" w:lineRule="exact"/>
        <w:ind w:left="0" w:right="0" w:firstLine="576"/>
        <w:jc w:val="left"/>
      </w:pPr>
      <w:r>
        <w:rPr/>
        <w:t xml:space="preserve">(3) 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Each district commissioner shall be reimbursed for reasonable expenses actually incurred in connection with such business and meetings, including his or her subsistence and lodging and travel while away from his or her place of residence.</w:t>
      </w:r>
    </w:p>
    <w:p>
      <w:pPr>
        <w:spacing w:before="0" w:after="0" w:line="408" w:lineRule="exact"/>
        <w:ind w:left="0" w:right="0" w:firstLine="576"/>
        <w:jc w:val="left"/>
      </w:pPr>
      <w:r>
        <w:rPr/>
        <w:t xml:space="preserve">(5) Any district providing group insurance for its employees, covering them, their immediate family, and dependents, may provide insurance for its commissioner with the same coverage.</w:t>
      </w:r>
    </w:p>
    <w:p>
      <w:pPr>
        <w:spacing w:before="0" w:after="0" w:line="408" w:lineRule="exact"/>
        <w:ind w:left="0" w:right="0" w:firstLine="576"/>
        <w:jc w:val="left"/>
      </w:pPr>
      <w:r>
        <w:rPr/>
        <w:t xml:space="preserve">(6) 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(7)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010</w:t>
      </w:r>
      <w:r>
        <w:rPr/>
        <w:t xml:space="preserve"> and 2008 c 31 s 1 are each amended to read as follows:</w:t>
      </w:r>
    </w:p>
    <w:p>
      <w:pPr>
        <w:spacing w:before="0" w:after="0" w:line="408" w:lineRule="exact"/>
        <w:ind w:left="0" w:right="0" w:firstLine="576"/>
        <w:jc w:val="left"/>
      </w:pPr>
      <w:r>
        <w:rPr/>
        <w:t xml:space="preserve">The governing body of a district shall be a board of commissioners consisting of three members, or five or seven members as provided in RCW 57.12.015. The board shall annually elect one of its members as president and another as secretary.</w:t>
      </w:r>
    </w:p>
    <w:p>
      <w:pPr>
        <w:spacing w:before="0" w:after="0" w:line="408" w:lineRule="exact"/>
        <w:ind w:left="0" w:right="0" w:firstLine="576"/>
        <w:jc w:val="left"/>
      </w:pPr>
      <w:r>
        <w:rPr/>
        <w:t xml:space="preserve">The board shall by resolution adopt rules governing the transaction of its business and shall adopt an official seal. All proceedings shall be by resolution recorded in a book kept for that purpose which shall be a public record.</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However, the compensation for each commissioner shall not exceed eight thousand six hundred forty dollars per year. In addition, the secretary may be paid a reasonable sum for clerical services.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the commissioner's term of office, by a written waiver filed with the district at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No commissioner shall be employed full time by the district. A commissioner shall be reimbursed for reasonable expenses actually incurred in connection with district business, including subsistence and lodging while away from the commissioner's place of residence and mileage for use of a privately owned vehicle at the mileage rate authorized in RCW 43.03.060.</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2013 c 167 s 9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ninety dollars for each day or portion of a day spent in actual attendance at official meetings of the district commission, or in performance of other official services or duties on behalf of the district. However, the compensation for each commissioner must not exceed eight thousand six hundred forty dollars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chapter 42.17A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050</w:t>
      </w:r>
      <w:r>
        <w:rPr/>
        <w:t xml:space="preserve"> and 2008 c 31 s 2 are each amended to read as follows:</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to include meetings of the commission of his or her own district, or meetings attended by one or more commissioners of two or more districts called to consider business common to them, except that the total compensation paid to such commissioner during any one year shall not exceed eight thousand six hundred forty dollars. The commissioners may not be compensated for services performed of a ministerial or professional nature.</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Any district providing group insurance for its employees, covering them, their immediate family, and dependents, may provide insurance for its commissioners with the same coverage. Each commissioner shall be reimbursed for reasonable expenses actually incurred in connection with such business and meetings, including his or her subsistence and lodging and travel while away from his or her place of residence. No resolution shall be adopted without a majority vote of the whole commission. The commission shall organize by election of its own members of a president and secretary, shall by resolution adopt rules governing the transaction of its business and shall adopt an official seal. All proceedings of the commission shall be by motion or resolution recorded in a book or books kept for such purpose, which shall be public records.</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410</w:t>
      </w:r>
      <w:r>
        <w:rPr/>
        <w:t xml:space="preserve"> and 2007 c 469 s 8 are each amended to read as follows:</w:t>
      </w:r>
    </w:p>
    <w:p>
      <w:pPr>
        <w:spacing w:before="0" w:after="0" w:line="408" w:lineRule="exact"/>
        <w:ind w:left="0" w:right="0" w:firstLine="576"/>
        <w:jc w:val="left"/>
      </w:pPr>
      <w:r>
        <w:rPr/>
        <w:t xml:space="preserve">Members of the board of diking commissioners of any diking district in this state may receive as compensation the sum of up to ninety dollars for actual attendance at official meetings of the district and for each day or part thereof, or in performance of other official services or duties on behalf of the district and shall receive the same compensation as other labor of a like character for all other necessary work or services performed in connection with their duties: PROVIDED, That such compensation shall not exceed eight thousand six hundred forty dollars in one calendar year, except when the commissioners declare an emergency. Allowance of such compensation shall be established and approved at regular meetings of the board, and when a copy of the extracts of minutes of the board meeting relative thereto showing such approval is certified by the secretary of such board and filed with the county auditor, the allowance made shall be paid as are other claims against the district.</w:t>
      </w:r>
    </w:p>
    <w:p>
      <w:pPr>
        <w:spacing w:before="0" w:after="0" w:line="408" w:lineRule="exact"/>
        <w:ind w:left="0" w:right="0" w:firstLine="576"/>
        <w:jc w:val="left"/>
      </w:pPr>
      <w:r>
        <w:rPr/>
        <w:t xml:space="preserve">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380</w:t>
      </w:r>
      <w:r>
        <w:rPr/>
        <w:t xml:space="preserve"> and 2007 c 469 s 9 are each amended to read as follows:</w:t>
      </w:r>
    </w:p>
    <w:p>
      <w:pPr>
        <w:spacing w:before="0" w:after="0" w:line="408" w:lineRule="exact"/>
        <w:ind w:left="0" w:right="0" w:firstLine="576"/>
        <w:jc w:val="left"/>
      </w:pPr>
      <w:r>
        <w:rPr/>
        <w:t xml:space="preserve">In performing their duties under the provisions of this title the board and members of the board of drainage commissioners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such services and compensation are allowed and approved at a regular meeting of the board. Upon the submission of a copy, certified by the secretary, of the extracts of the relevant minutes of the board showing such approval, to the county auditor, the same shall be paid as other claims against the district are paid. Each commissioner is entitled to reimbursement for reasonable expenses actually incurred in connection with such business, including subsistence and lodging, while away from the commissioner's place of residence and mileage for use of a privately-owned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320</w:t>
      </w:r>
      <w:r>
        <w:rPr/>
        <w:t xml:space="preserve"> and 2007 c 469 s 10 are each amended to read as follows:</w:t>
      </w:r>
    </w:p>
    <w:p>
      <w:pPr>
        <w:spacing w:before="0" w:after="0" w:line="408" w:lineRule="exact"/>
        <w:ind w:left="0" w:right="0" w:firstLine="576"/>
        <w:jc w:val="left"/>
      </w:pPr>
      <w:r>
        <w:rPr/>
        <w:t xml:space="preserve">The compensation of the superintendent of construction, the board of appraisers hereinafter provided for, and any special engineer, attorney or agent employed by the district in connection with the improvement, the maximum wages to be paid, and the maximum price of materials to be used, shall be fixed by the district board of supervisors. Members of the board of supervisors may receive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Each supervisor shall be entitled to reimbursement for reasonable expenses actually incurred in connection with business, including subsistence and lodging while away from the supervisor's place of residence and mileage for use of a privately owned vehicle in accordance with chapter 42.24 RCW. All costs of construction or maintenance done under the direction of the board of supervisors shall be paid upon vouchers or payrolls verified by two of the said supervisors. All costs of construction and all other expenses, fees and charges on account of such improvement shall be paid by warrants drawn by the county auditor upon the county treasurer upon the proper fund, and shall draw interest at a rate determined by the county legislative authority until paid or called by the county treasurer as warrants of the county are called.</w:t>
      </w:r>
    </w:p>
    <w:p>
      <w:pPr>
        <w:spacing w:before="0" w:after="0" w:line="408" w:lineRule="exact"/>
        <w:ind w:left="0" w:right="0" w:firstLine="576"/>
        <w:jc w:val="left"/>
      </w:pPr>
      <w:r>
        <w:rPr/>
        <w:t xml:space="preserve">Any supervisor may waive all or any portion of his or her compensation payable under this section as to any month or months during his or her term of office, by a written waiver filed with the secretary as provided in this section. The waiver, to be effective, must be filed any time after the supervisor's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080</w:t>
      </w:r>
      <w:r>
        <w:rPr/>
        <w:t xml:space="preserve"> and 2007 c 469 s 11 are each amended to read as follows:</w:t>
      </w:r>
    </w:p>
    <w:p>
      <w:pPr>
        <w:spacing w:before="0" w:after="0" w:line="408" w:lineRule="exact"/>
        <w:ind w:left="0" w:right="0" w:firstLine="576"/>
        <w:jc w:val="left"/>
      </w:pPr>
      <w:r>
        <w:rPr/>
        <w:t xml:space="preserve">The members of the board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the board may fix a different salary for the secretary thereof in lieu of the per diem. 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 The salary and expenses shall be paid by the treasurer of the fund, upon orders made by the board. Each member of the board must before being paid for expenses, take vouchers therefore from the person or persons to whom the particular amount was paid, and must also make affidavit that the amounts were necessarily incurred and expended in the performance of his or her duties.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075</w:t>
      </w:r>
      <w:r>
        <w:rPr/>
        <w:t xml:space="preserve"> and 2007 c 469 s 15 are each amended to read as follows:</w:t>
      </w:r>
    </w:p>
    <w:p>
      <w:pPr>
        <w:spacing w:before="0" w:after="0" w:line="408" w:lineRule="exact"/>
        <w:ind w:left="0" w:right="0" w:firstLine="576"/>
        <w:jc w:val="left"/>
      </w:pPr>
      <w:r>
        <w:rPr/>
        <w:t xml:space="preserve">The members of the governing body may each receive up to ninety dollars per day or portion thereof spent in actual attendance at official meetings of the governing body or in performance of other official services or duties on behalf of the district. The governing body shall fix the compensation to be paid to the members, secretary, and all other agents and employees of the district. Compensation for the members shall not exceed eight thousand six hundred forty dollars in one calendar year. A member is entitled to reimbursement for reasonable expenses actually incurred in connection with such business, including subsistence and lodging, while away from the member's place of residence, and mileage for use of a privately owned vehicle in accordance with chapter 42.24 RCW.</w:t>
      </w:r>
    </w:p>
    <w:p>
      <w:pPr>
        <w:spacing w:before="0" w:after="0" w:line="408" w:lineRule="exact"/>
        <w:ind w:left="0" w:right="0" w:firstLine="576"/>
        <w:jc w:val="left"/>
      </w:pPr>
      <w:r>
        <w:rPr/>
        <w:t xml:space="preserve">Any member may waive all or any portion of his or her compensation payable under this section as to any month or months during his or her term of office, by a written waiver filed with the secretary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283</w:t>
      </w:r>
      <w:r>
        <w:rPr/>
        <w:t xml:space="preserve"> and 2007 c 469 s 12 are each amended to read as follows:</w:t>
      </w:r>
    </w:p>
    <w:p>
      <w:pPr>
        <w:spacing w:before="0" w:after="0" w:line="408" w:lineRule="exact"/>
        <w:ind w:left="0" w:right="0" w:firstLine="576"/>
        <w:jc w:val="left"/>
      </w:pPr>
      <w:r>
        <w:rPr/>
        <w:t xml:space="preserve">The board of directors may each receive up to ninety dollars per day or portion thereof spent in actual attendance at official meetings of the board, or in performance of other official services or duties on behalf of the board. The board shall fix the compensation to be paid to the directors, secretary, and all other agents and employees of the district. Compensation for the directors shall not exceed eight thousand six hundred forty dollars in one calendar year. A director is entitled to reimbursement for reasonable expenses actually incurred in connection with such business, including subsistence and lodging, while away from the director's place of residence, and mileage for use of a privately owned vehicle in accordance with chapter 42.24 RCW.</w:t>
      </w:r>
    </w:p>
    <w:p>
      <w:pPr>
        <w:spacing w:before="0" w:after="0" w:line="408" w:lineRule="exact"/>
        <w:ind w:left="0" w:right="0" w:firstLine="576"/>
        <w:jc w:val="left"/>
      </w:pPr>
      <w:r>
        <w:rPr/>
        <w:t xml:space="preserve">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2015 c 165 s 1 are each amended to read as follows:</w:t>
      </w:r>
    </w:p>
    <w:p>
      <w:pPr>
        <w:spacing w:before="0" w:after="0" w:line="408" w:lineRule="exact"/>
        <w:ind w:left="0" w:right="0" w:firstLine="576"/>
        <w:jc w:val="left"/>
      </w:pPr>
      <w:r>
        <w:rPr/>
        <w:t xml:space="preserve">(1) In a zone with supervisors elected pursuant to RCW 86.15.050, the supervisors may, as adjusted in accordance with subsection (4) of this section, each receive up to 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 The board of county commissioners shall fix any such compensation to be paid to the initial supervisors during their initial terms of office. The supervisors shall fix the compensation to be paid to the supervisors thereafter. Compensation for the supervisors shall not exceed ten thousand nine hundred forty-four dollars in one calendar year.</w:t>
      </w:r>
    </w:p>
    <w:p>
      <w:pPr>
        <w:spacing w:before="0" w:after="0" w:line="408" w:lineRule="exact"/>
        <w:ind w:left="0" w:right="0" w:firstLine="576"/>
        <w:jc w:val="left"/>
      </w:pPr>
      <w:r>
        <w:rPr/>
        <w:t xml:space="preserve">(2)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t xml:space="preserve">(3)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w:t>
      </w:r>
      <w:r>
        <w:t>((</w:t>
      </w:r>
      <w:r>
        <w:rPr>
          <w:strike/>
        </w:rPr>
        <w:t xml:space="preserve">July 1, 2018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460</w:t>
      </w:r>
      <w:r>
        <w:rPr/>
        <w:t xml:space="preserve"> and 2009 c 145 s 2 are each amended to read as follows:</w:t>
      </w:r>
    </w:p>
    <w:p>
      <w:pPr>
        <w:spacing w:before="0" w:after="0" w:line="408" w:lineRule="exact"/>
        <w:ind w:left="0" w:right="0" w:firstLine="576"/>
        <w:jc w:val="left"/>
      </w:pPr>
      <w:r>
        <w:rPr/>
        <w:t xml:space="preserve">(1) In addition to their reasonable expenses in accordance with chapter 42.24 RCW, the directors shall each receive ninety dollars for each day or portion thereof spent by a director for such actual attendance at official meetings of the district, or in performance of other official services or duties on behalf of the district. The total amount of such additional compensation received by a director may not exceed eight thousand six hundred forty dollars in a calendar year. The board shall fix the compensation of the secretary and all other employees.</w:t>
      </w:r>
    </w:p>
    <w:p>
      <w:pPr>
        <w:spacing w:before="0" w:after="0" w:line="408" w:lineRule="exact"/>
        <w:ind w:left="0" w:right="0" w:firstLine="576"/>
        <w:jc w:val="left"/>
      </w:pPr>
      <w:r>
        <w:rPr/>
        <w:t xml:space="preserve">(2) 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4ad72079d13249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56cd09fc04ac9" /><Relationship Type="http://schemas.openxmlformats.org/officeDocument/2006/relationships/footer" Target="/word/footer1.xml" Id="R4ad72079d1324901" /></Relationships>
</file>