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38c471ffc45b5" /></Relationships>
</file>

<file path=word/document.xml><?xml version="1.0" encoding="utf-8"?>
<w:document xmlns:w="http://schemas.openxmlformats.org/wordprocessingml/2006/main">
  <w:body>
    <w:p>
      <w:r>
        <w:t>S-4956.1</w:t>
      </w:r>
    </w:p>
    <w:p>
      <w:pPr>
        <w:jc w:val="center"/>
      </w:pPr>
      <w:r>
        <w:t>_______________________________________________</w:t>
      </w:r>
    </w:p>
    <w:p/>
    <w:p>
      <w:pPr>
        <w:jc w:val="center"/>
      </w:pPr>
      <w:r>
        <w:rPr>
          <w:b/>
        </w:rPr>
        <w:t>SENATE BILL 6081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King, Stanford, Becker, Keiser, Braun, Wellman, and Conway</w:t>
      </w:r>
    </w:p>
    <w:p/>
    <w:p>
      <w:r>
        <w:rPr>
          <w:t xml:space="preserve">Prefiled 12/16/19.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calculation of compensation of an employee of a medical school and an affiliated faculty group practice for purposes of a noncompetition agreement; and amending RCW 49.62.010.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w:t>
      </w:r>
      <w:r>
        <w:rPr>
          <w:u w:val="single"/>
        </w:rPr>
        <w:t xml:space="preserve">For employees who receive compensation from both a medical school and an affiliated faculty group practice, when such affiliation was initially established prior to January 1, 2020, "earnings" include the combined compensation from each entity.</w:t>
      </w:r>
      <w:r>
        <w:rPr/>
        <w:t xml:space="preserve">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
      <w:pPr>
        <w:jc w:val="center"/>
      </w:pPr>
      <w:r>
        <w:rPr>
          <w:b/>
        </w:rPr>
        <w:t>--- END ---</w:t>
      </w:r>
    </w:p>
    <w:sectPr>
      <w:pgNumType w:start="1"/>
      <w:footerReference xmlns:r="http://schemas.openxmlformats.org/officeDocument/2006/relationships" r:id="Rc350a5cf317f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5c6b8f4214328" /><Relationship Type="http://schemas.openxmlformats.org/officeDocument/2006/relationships/footer" Target="/word/footer1.xml" Id="Rc350a5cf317f4ec3" /></Relationships>
</file>