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8122b904b424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and Braun; by request of Office of Financial Management)</w:t>
      </w:r>
    </w:p>
    <w:p/>
    <w:p>
      <w:r>
        <w:rPr>
          <w:t xml:space="preserve">READ FIRST TIME 02/26/20.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28B.76.525, 28B.145.050, 71A.20.170, 82.19.040, 82.33.060, 90.56.510, 82.08.170, and 43.31.502; amending 2019 c 415 ss 101, 102, 103, 104, 105, 106, 107, 108, 111, 112, 113, 114, 115, 116, 117, 118, 119, 120, 121, 122, 123, 124, 125, 126, 127, 128, 129, 130, 131, 132, 133, 134, 135, 136, 137, 138, 139, 140, 142, 143, 144, 145, 146, 148, 149, 150, 151, 152, 153, 141, 201, 202, 203, 204, 205, 206, 207, 208, 209, 210, 211, 212, 213, 214, 215, 216, 217, 218, 219, 220, 221, 222, 223, 224, 225, 301, 302, 303, 304, 305, 306, 307, 308, 309, 310, 311, 401, 402, 501, 503, 504, 505, 506, 507, 509, 510, 511, 512, 513, 514, 515, 516, 517, 518, 519, 520, 521, 522, 605, 606, 607, 608, 609, 610, 611, 612, 613, 614, 615, 616, 617, 618, 619, 719, 701, 703, 712, 720, 725, 728, 730, 721, 722, 724, 801, 802, 803, 805, 936, 937, 938, 939, and 946, 2019 c 406 ss 13, 4, 5, 6, 7, 8, 9, 10, 11, 12, 14, 15, 16, and 17, and 2019 c 324 s 12 (uncodified); reenacting and amending RCW 71.24.580; adding new sections to 2019 c 415 (uncodified); adding a new section to chapter 28B.20 RCW; adding a new section to chapter 43.79 RCW; creating a new section; making appropriations;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$44,012,000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$88,516,000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u w:val="single"/>
        </w:rPr>
        <w:t xml:space="preserve">(1)</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915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$33,651,000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u w:val="single"/>
        </w:rPr>
        <w:t xml:space="preserve">(3)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915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$280,000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$9,837,000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$10,117,000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$280,000 of general fund</w:t>
      </w:r>
      <w:r>
        <w:rPr>
          <w:rFonts w:ascii="Times New Roman" w:hAnsi="Times New Roman"/>
          <w:u w:val="single"/>
        </w:rPr>
        <w:t xml:space="preserve">—</w:t>
      </w:r>
      <w:r>
        <w:rPr>
          <w:u w:val="single"/>
        </w:rPr>
        <w:t xml:space="preserve">state appropriation for fiscal year 2021 is provided solely for the joint legislative audit and review committee to contract with an independent consultant to conduct an evaluation of the department of natural resources forest inventory system of state trust lands. The evaluation will include a validation of the department's inventory with ground samples and develop recommendations for greater certainty in volume estimates. The consultant will consult with beneficiaries, the forest products industry, the environmental community, and other stakeholders on the results of the study and will solicit ideas on next steps for improving the department's state trust forest inventory and the department's use of the inventory. Additionally, the consultant will analyze and review the methodology, assumptions, and data utilized in the department's sustainable harvest calculation process for forested state trust lands in western Washington, including the associated discount rate, forest inventory, forest growth, harvest and yield data, and modeling. The committee must issue a preliminary report by July 1, 2021, with a final report by December 1, 2021.</w:t>
      </w:r>
    </w:p>
    <w:p>
      <w:pPr>
        <w:spacing w:before="0" w:after="0" w:line="408" w:lineRule="exact"/>
        <w:ind w:left="0" w:right="0" w:firstLine="576"/>
        <w:jc w:val="left"/>
      </w:pPr>
      <w:r>
        <w:rPr>
          <w:u w:val="single"/>
        </w:rPr>
        <w:t xml:space="preserve">(6) $100,000 of the performance audits of government account</w:t>
      </w:r>
      <w:r>
        <w:rPr>
          <w:rFonts w:ascii="Times New Roman" w:hAnsi="Times New Roman"/>
          <w:u w:val="single"/>
        </w:rPr>
        <w:t xml:space="preserve">—</w:t>
      </w:r>
      <w:r>
        <w:rPr>
          <w:u w:val="single"/>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u w:val="single"/>
        </w:rPr>
        <w:t xml:space="preserve">(a) Include a comparison of other state medicaid agency budget structures of similar size; and</w:t>
      </w:r>
    </w:p>
    <w:p>
      <w:pPr>
        <w:spacing w:before="0" w:after="0" w:line="408" w:lineRule="exact"/>
        <w:ind w:left="0" w:right="0" w:firstLine="576"/>
        <w:jc w:val="left"/>
      </w:pPr>
      <w:r>
        <w:rPr>
          <w:u w:val="single"/>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$13,930,000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$26,841,000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$5,698,000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$6,877,000</w:t>
      </w:r>
    </w:p>
    <w:p>
      <w:pPr>
        <w:spacing w:before="120" w:after="0" w:line="408" w:lineRule="exact"/>
        <w:ind w:left="0" w:right="0" w:firstLine="576"/>
        <w:jc w:val="left"/>
      </w:pPr>
      <w:r>
        <w:rPr>
          <w:u w:val="single"/>
        </w:rPr>
        <w:t xml:space="preserve">The appropriation in this section is subject to the following conditions and limitations: $35,000 of the general fund</w:t>
      </w:r>
      <w:r>
        <w:rPr>
          <w:rFonts w:ascii="Times New Roman" w:hAnsi="Times New Roman"/>
          <w:u w:val="single"/>
        </w:rPr>
        <w:t xml:space="preserve">—</w:t>
      </w:r>
      <w:r>
        <w:rPr>
          <w:u w:val="single"/>
        </w:rPr>
        <w:t xml:space="preserve">state appropriation for fiscal year 2020 is provided solely for a benchmark analysis of the value of public employee benefits and how those benefits compare to other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$9,396,000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$19,086,000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$69,603,000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$211,258,000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w:t>
      </w:r>
      <w:r>
        <w:t>((</w:t>
      </w:r>
      <w:r>
        <w:rPr>
          <w:strike/>
        </w:rPr>
        <w:t xml:space="preserve">$1,027,000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$377,000</w:t>
      </w:r>
      <w:r>
        <w:t>))</w:t>
      </w:r>
      <w:r>
        <w:rPr/>
        <w:t xml:space="preserve"> </w:t>
      </w:r>
      <w:r>
        <w:rPr>
          <w:u w:val="single"/>
        </w:rPr>
        <w:t xml:space="preserve">$2,077,000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$68,000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5149 (monitoring w/victim notif.). If the bill is not enacted by June 30, 2020, the amount provided in this subsection shall lapse.</w:t>
      </w:r>
    </w:p>
    <w:p>
      <w:pPr>
        <w:spacing w:before="0" w:after="0" w:line="408" w:lineRule="exact"/>
        <w:ind w:left="0" w:right="0" w:firstLine="576"/>
        <w:jc w:val="left"/>
      </w:pPr>
      <w:r>
        <w:rPr>
          <w:u w:val="single"/>
        </w:rPr>
        <w:t xml:space="preserve">(12) $298,000 of the general fund</w:t>
      </w:r>
      <w:r>
        <w:rPr>
          <w:rFonts w:ascii="Times New Roman" w:hAnsi="Times New Roman"/>
          <w:u w:val="single"/>
        </w:rPr>
        <w:t xml:space="preserve">—</w:t>
      </w:r>
      <w:r>
        <w:rPr>
          <w:u w:val="single"/>
        </w:rPr>
        <w:t xml:space="preserve">state appropriation for fiscal year 2021 is provided solely for the implementation of Engrossed Senate Bill No. 5450 (adding superior court judges). If the bill is not enacted by June 30, 2020,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2021 is provided solely for the implementation of Second Engrossed Second Substitute Senate Bill No. 5720 (involuntary treatment act). If the bill is not enacted by June 30, 2020, the amount provided in this subsection shall lapse.</w:t>
      </w:r>
    </w:p>
    <w:p>
      <w:pPr>
        <w:spacing w:before="0" w:after="0" w:line="408" w:lineRule="exact"/>
        <w:ind w:left="0" w:right="0" w:firstLine="576"/>
        <w:jc w:val="left"/>
      </w:pPr>
      <w:r>
        <w:rPr>
          <w:u w:val="single"/>
        </w:rPr>
        <w:t xml:space="preserve">(14) $207,000 of the general fund</w:t>
      </w:r>
      <w:r>
        <w:rPr>
          <w:rFonts w:ascii="Times New Roman" w:hAnsi="Times New Roman"/>
          <w:u w:val="single"/>
        </w:rPr>
        <w:t xml:space="preserve">—</w:t>
      </w:r>
      <w:r>
        <w:rPr>
          <w:u w:val="single"/>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u w:val="single"/>
        </w:rPr>
        <w:t xml:space="preserve">(15) $135,000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6268 (abusive litigation/partners). If the bill is not enacted by June 30, 2020, the amount provided in this subsection shall lapse.</w:t>
      </w:r>
    </w:p>
    <w:p>
      <w:pPr>
        <w:spacing w:before="0" w:after="0" w:line="408" w:lineRule="exact"/>
        <w:ind w:left="0" w:right="0" w:firstLine="576"/>
        <w:jc w:val="left"/>
      </w:pPr>
      <w:r>
        <w:rPr>
          <w:u w:val="single"/>
        </w:rPr>
        <w:t xml:space="preserve">(16) $5,000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(17) $333,000 of the general fund</w:t>
      </w:r>
      <w:r>
        <w:rPr>
          <w:rFonts w:ascii="Times New Roman" w:hAnsi="Times New Roman"/>
          <w:u w:val="single"/>
        </w:rPr>
        <w:t xml:space="preserve">—</w:t>
      </w:r>
      <w:r>
        <w:rPr>
          <w:u w:val="single"/>
        </w:rPr>
        <w:t xml:space="preserve">state appropriation for fiscal year 2021 is provided solely for a statewide text-based notification system to provide automated court date reminders.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5984 (dissolution/doc. language).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 </w:t>
      </w:r>
      <w:r>
        <w:rPr>
          <w:u w:val="single"/>
        </w:rPr>
        <w:t xml:space="preserve">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for continuing services in Grant, Cowlitz, Jefferson, Okanogan, and Chelan counties and for providing oversight, coordination, start-up training, technical assistance, and quality monitoring for all sites across the state.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0" w:after="0" w:line="408" w:lineRule="exact"/>
        <w:ind w:left="0" w:right="0" w:firstLine="576"/>
        <w:jc w:val="left"/>
      </w:pPr>
      <w:r>
        <w:rPr>
          <w:u w:val="single"/>
        </w:rPr>
        <w:t xml:space="preserve">(8) $180,000 of the general fund</w:t>
      </w:r>
      <w:r>
        <w:rPr>
          <w:rFonts w:ascii="Times New Roman" w:hAnsi="Times New Roman"/>
          <w:u w:val="single"/>
        </w:rPr>
        <w:t xml:space="preserve">—</w:t>
      </w:r>
      <w:r>
        <w:rPr>
          <w:u w:val="single"/>
        </w:rPr>
        <w:t xml:space="preserve">state appropriation for fiscal year 2021 is provided solely for a cost-of-living increase for contracted social workers.</w:t>
      </w:r>
    </w:p>
    <w:p>
      <w:pPr>
        <w:spacing w:before="0" w:after="0" w:line="408" w:lineRule="exact"/>
        <w:ind w:left="0" w:right="0" w:firstLine="576"/>
        <w:jc w:val="left"/>
      </w:pPr>
      <w:r>
        <w:rPr>
          <w:u w:val="single"/>
        </w:rPr>
        <w:t xml:space="preserve">(9) $100,000 of the general fund</w:t>
      </w:r>
      <w:r>
        <w:rPr>
          <w:rFonts w:ascii="Times New Roman" w:hAnsi="Times New Roman"/>
          <w:u w:val="single"/>
        </w:rPr>
        <w:t xml:space="preserve">—</w:t>
      </w:r>
      <w:r>
        <w:rPr>
          <w:u w:val="single"/>
        </w:rPr>
        <w:t xml:space="preserve">state appropriation for fiscal year 2021 is provided solely to compensate parents representation program attorneys to prepare parenting plans at the culmination of dependency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$22,913,000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w:t>
      </w:r>
      <w:r>
        <w:rPr>
          <w:u w:val="single"/>
        </w:rPr>
        <w:t xml:space="preserve">(a)</w:t>
      </w:r>
      <w:r>
        <w:rPr/>
        <w:t xml:space="preserve"> $100,000 of the general fund</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u w:val="single"/>
        </w:rPr>
        <w:t xml:space="preserve">(b) Of the amounts provided in this subsection, $25,000 of the general fund</w:t>
      </w:r>
      <w:r>
        <w:rPr>
          <w:rFonts w:ascii="Times New Roman" w:hAnsi="Times New Roman"/>
          <w:u w:val="single"/>
        </w:rPr>
        <w:t xml:space="preserve">—</w:t>
      </w:r>
      <w:r>
        <w:rPr>
          <w:u w:val="single"/>
        </w:rPr>
        <w:t xml:space="preserve">state appropriation for fiscal year 2021 is provided solely for the King county bar association in partnership with a nonprofit legal rights organization to train kinship caregivers and update the legal options guide relating to kinship care. </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$492,000 of the general fund</w:t>
      </w:r>
      <w:r>
        <w:rPr>
          <w:rFonts w:ascii="Times New Roman" w:hAnsi="Times New Roman"/>
          <w:u w:val="single"/>
        </w:rPr>
        <w:t xml:space="preserve">—</w:t>
      </w:r>
      <w:r>
        <w:rPr>
          <w:u w:val="single"/>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(13) $165,000 of the general fund</w:t>
      </w:r>
      <w:r>
        <w:rPr>
          <w:rFonts w:ascii="Times New Roman" w:hAnsi="Times New Roman"/>
          <w:u w:val="single"/>
        </w:rPr>
        <w:t xml:space="preserve">—</w:t>
      </w:r>
      <w:r>
        <w:rPr>
          <w:u w:val="single"/>
        </w:rPr>
        <w:t xml:space="preserve">state appropriation for fiscal year 2020 is provided solely for the automation, deployment, and hosting of an automated family law document assembly system provided for in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$10,046,000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$9,685,000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$27,405,000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w:t>
      </w:r>
      <w:r>
        <w:t>((</w:t>
      </w:r>
      <w:r>
        <w:rPr>
          <w:strike/>
        </w:rPr>
        <w:t xml:space="preserve">$703,000</w:t>
      </w:r>
      <w:r>
        <w:t>))</w:t>
      </w:r>
      <w:r>
        <w:rPr/>
        <w:t xml:space="preserve"> </w:t>
      </w:r>
      <w:r>
        <w:rPr>
          <w:u w:val="single"/>
        </w:rPr>
        <w:t xml:space="preserve">$803,000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$1,155,000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$654,000 of the general fund</w:t>
      </w:r>
      <w:r>
        <w:rPr>
          <w:rFonts w:ascii="Times New Roman" w:hAnsi="Times New Roman"/>
          <w:u w:val="single"/>
        </w:rPr>
        <w:t xml:space="preserve">—</w:t>
      </w:r>
      <w:r>
        <w:rPr>
          <w:u w:val="single"/>
        </w:rPr>
        <w:t xml:space="preserve">state appropriation for fiscal year 2021 is provided solely for implementation of the Washington state office of equity. Of the amount provided in this subsection,</w:t>
      </w:r>
      <w:r>
        <w:rPr>
          <w:u w:val="single"/>
        </w:rPr>
        <w:t xml:space="preserve"> $131,000 is provided solely for staff to provide training and branding of diversity, equity, and inclusion. The staff will work to develop a training module to be added to the department of enterprise services learning management system, and will work collaboratively with the department so that the module can be added to the learning management system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u w:val="single"/>
        </w:rPr>
        <w:t xml:space="preserve">(2) $195,000 of the general fund</w:t>
      </w:r>
      <w:r>
        <w:rPr>
          <w:rFonts w:ascii="Times New Roman" w:hAnsi="Times New Roman"/>
          <w:u w:val="single"/>
        </w:rPr>
        <w:t xml:space="preserve">—</w:t>
      </w:r>
      <w:r>
        <w:rPr>
          <w:u w:val="single"/>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$5,161,000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$11,414,000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$140,000 of the public disclosure transparency account—state appropriation is provided solely for staff for business analysis and project management of information technology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$21,259,000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$9,666,000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$13,687,000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$112,084,000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$1,800,000 of the general fund</w:t>
      </w:r>
      <w:r>
        <w:rPr>
          <w:rFonts w:ascii="Times New Roman" w:hAnsi="Times New Roman"/>
          <w:u w:val="single"/>
        </w:rPr>
        <w:t xml:space="preserve">—</w:t>
      </w:r>
      <w:r>
        <w:rPr>
          <w:u w:val="single"/>
        </w:rPr>
        <w:t xml:space="preserve">state appropriation for fiscal year 2021 and $8,800,000 of the election account</w:t>
      </w:r>
      <w:r>
        <w:rPr>
          <w:rFonts w:ascii="Times New Roman" w:hAnsi="Times New Roman"/>
          <w:u w:val="single"/>
        </w:rPr>
        <w:t xml:space="preserve">—</w:t>
      </w:r>
      <w:r>
        <w:rPr>
          <w:u w:val="single"/>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2020 and $520,000 of the general fund</w:t>
      </w:r>
      <w:r>
        <w:rPr>
          <w:rFonts w:ascii="Times New Roman" w:hAnsi="Times New Roman"/>
          <w:u w:val="single"/>
        </w:rPr>
        <w:t xml:space="preserve">—</w:t>
      </w:r>
      <w:r>
        <w:rPr>
          <w:u w:val="single"/>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u w:val="single"/>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u w:val="single"/>
        </w:rPr>
        <w:t xml:space="preserve">(15) $674,000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$19,976,000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$19,976,000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$13,200,000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$1,679,000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$14,939,000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$550,000 of the state auditing services revolving account</w:t>
      </w:r>
      <w:r>
        <w:rPr>
          <w:rFonts w:ascii="Times New Roman" w:hAnsi="Times New Roman"/>
          <w:u w:val="single"/>
        </w:rPr>
        <w:t xml:space="preserve">—</w:t>
      </w:r>
      <w:r>
        <w:rPr>
          <w:u w:val="single"/>
        </w:rPr>
        <w:t xml:space="preserve">state appropriation is provided solely for accountability and risk based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$16,656,000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$17,799,000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$5,583,000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$290,749,000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$355,329,000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$82,000 of the general fund</w:t>
      </w:r>
      <w:r>
        <w:rPr>
          <w:rFonts w:ascii="Times New Roman" w:hAnsi="Times New Roman"/>
          <w:u w:val="single"/>
        </w:rPr>
        <w:t xml:space="preserve">—</w:t>
      </w:r>
      <w:r>
        <w:rPr>
          <w:u w:val="single"/>
        </w:rPr>
        <w:t xml:space="preserve">federal appropriation, $32,000 of the public service revolving account</w:t>
      </w:r>
      <w:r>
        <w:rPr>
          <w:rFonts w:ascii="Times New Roman" w:hAnsi="Times New Roman"/>
          <w:u w:val="single"/>
        </w:rPr>
        <w:t xml:space="preserve">—</w:t>
      </w:r>
      <w:r>
        <w:rPr>
          <w:u w:val="single"/>
        </w:rPr>
        <w:t xml:space="preserve">state appropriation, $27,000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$4,100,000 of the legal services revolving fund</w:t>
      </w:r>
      <w:r>
        <w:rPr>
          <w:rFonts w:ascii="Times New Roman" w:hAnsi="Times New Roman"/>
          <w:u w:val="single"/>
        </w:rPr>
        <w:t xml:space="preserve">—</w:t>
      </w:r>
      <w:r>
        <w:rPr>
          <w:u w:val="single"/>
        </w:rPr>
        <w:t xml:space="preserve">state appropriation is provided solely for hiring additional staff to reduce child welfare and child dependency caseloads.</w:t>
      </w:r>
    </w:p>
    <w:p>
      <w:pPr>
        <w:spacing w:before="0" w:after="0" w:line="408" w:lineRule="exact"/>
        <w:ind w:left="0" w:right="0" w:firstLine="576"/>
        <w:jc w:val="left"/>
      </w:pPr>
      <w:r>
        <w:rPr>
          <w:u w:val="single"/>
        </w:rPr>
        <w:t xml:space="preserve">(20) $600,000 of the general fund</w:t>
      </w:r>
      <w:r>
        <w:rPr>
          <w:rFonts w:ascii="Times New Roman" w:hAnsi="Times New Roman"/>
          <w:u w:val="single"/>
        </w:rPr>
        <w:t xml:space="preserve">—</w:t>
      </w:r>
      <w:r>
        <w:rPr>
          <w:u w:val="single"/>
        </w:rPr>
        <w:t xml:space="preserve">state appropriation for fiscal year 2020 and $616,000 of the general fund</w:t>
      </w:r>
      <w:r>
        <w:rPr>
          <w:rFonts w:ascii="Times New Roman" w:hAnsi="Times New Roman"/>
          <w:u w:val="single"/>
        </w:rPr>
        <w:t xml:space="preserve">—</w:t>
      </w:r>
      <w:r>
        <w:rPr>
          <w:u w:val="single"/>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u w:val="single"/>
        </w:rPr>
        <w:t xml:space="preserve">(21) $647,000 of the general fund</w:t>
      </w:r>
      <w:r>
        <w:rPr>
          <w:rFonts w:ascii="Times New Roman" w:hAnsi="Times New Roman"/>
          <w:u w:val="single"/>
        </w:rPr>
        <w:t xml:space="preserve">—</w:t>
      </w:r>
      <w:r>
        <w:rPr>
          <w:u w:val="single"/>
        </w:rPr>
        <w:t xml:space="preserve">state appropriation for fiscal year 2021 is provided solely for a statewide cold case unit to provide investigative and prosecution resources to local law enforcement on cold cases generated from new information entered into the homicide investigation tracking system (HITS), including results from the testing of the backlog of sexual assault kits. The office must report by December 1st of each year the following information on the performance of the cold cases unit:</w:t>
      </w:r>
    </w:p>
    <w:p>
      <w:pPr>
        <w:spacing w:before="0" w:after="0" w:line="408" w:lineRule="exact"/>
        <w:ind w:left="0" w:right="0" w:firstLine="576"/>
        <w:jc w:val="left"/>
      </w:pPr>
      <w:r>
        <w:rPr>
          <w:u w:val="single"/>
        </w:rPr>
        <w:t xml:space="preserve">(a) Number of requests for assistance from law enforcement or prosecutors disaggregated by jurisdiction;</w:t>
      </w:r>
    </w:p>
    <w:p>
      <w:pPr>
        <w:spacing w:before="0" w:after="0" w:line="408" w:lineRule="exact"/>
        <w:ind w:left="0" w:right="0" w:firstLine="576"/>
        <w:jc w:val="left"/>
      </w:pPr>
      <w:r>
        <w:rPr>
          <w:u w:val="single"/>
        </w:rPr>
        <w:t xml:space="preserve">(b) Number of cases where the unit provided assistance categorized by type of case, including the number of cases reopened as a result of the assistance or as a result of testing the backlog of sexual assault kits;</w:t>
      </w:r>
    </w:p>
    <w:p>
      <w:pPr>
        <w:spacing w:before="0" w:after="0" w:line="408" w:lineRule="exact"/>
        <w:ind w:left="0" w:right="0" w:firstLine="576"/>
        <w:jc w:val="left"/>
      </w:pPr>
      <w:r>
        <w:rPr>
          <w:u w:val="single"/>
        </w:rPr>
        <w:t xml:space="preserve">(c) The number of cases where the unit's assistance resulted in new arrests, case filings, and convictions.</w:t>
      </w:r>
    </w:p>
    <w:p>
      <w:pPr>
        <w:spacing w:before="0" w:after="0" w:line="408" w:lineRule="exact"/>
        <w:ind w:left="0" w:right="0" w:firstLine="576"/>
        <w:jc w:val="left"/>
      </w:pPr>
      <w:r>
        <w:rPr>
          <w:u w:val="single"/>
        </w:rPr>
        <w:t xml:space="preserve">(22) $910,000 of the legal services revolving fund</w:t>
      </w:r>
      <w:r>
        <w:rPr>
          <w:rFonts w:ascii="Times New Roman" w:hAnsi="Times New Roman"/>
          <w:u w:val="single"/>
        </w:rPr>
        <w:t xml:space="preserve">—</w:t>
      </w:r>
      <w:r>
        <w:rPr>
          <w:u w:val="single"/>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u w:val="single"/>
        </w:rPr>
        <w:t xml:space="preserve">(23) $1,069,000 of the legal services revolving fund</w:t>
      </w:r>
      <w:r>
        <w:rPr>
          <w:rFonts w:ascii="Times New Roman" w:hAnsi="Times New Roman"/>
          <w:u w:val="single"/>
        </w:rPr>
        <w:t xml:space="preserve">—</w:t>
      </w:r>
      <w:r>
        <w:rPr>
          <w:u w:val="single"/>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u w:val="single"/>
        </w:rPr>
        <w:t xml:space="preserve">(24) $1,563,000 of the legal services revolving fund</w:t>
      </w:r>
      <w:r>
        <w:rPr>
          <w:rFonts w:ascii="Times New Roman" w:hAnsi="Times New Roman"/>
          <w:u w:val="single"/>
        </w:rPr>
        <w:t xml:space="preserve">—</w:t>
      </w:r>
      <w:r>
        <w:rPr>
          <w:u w:val="single"/>
        </w:rPr>
        <w:t xml:space="preserve">state appropriation for fiscal year 2021 is provided solely to defend the state in the </w:t>
      </w:r>
      <w:r>
        <w:rPr>
          <w:i/>
          <w:u w:val="single"/>
        </w:rPr>
        <w:t xml:space="preserve">Wolf vs State Board for Community and Technical Colleges </w:t>
      </w:r>
      <w:r>
        <w:rPr>
          <w:u w:val="single"/>
        </w:rPr>
        <w:t xml:space="preserve">case.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u w:val="single"/>
        </w:rPr>
        <w:t xml:space="preserve">(26) $52,000 of the legal services revolving fund</w:t>
      </w:r>
      <w:r>
        <w:rPr>
          <w:rFonts w:ascii="Times New Roman" w:hAnsi="Times New Roman"/>
          <w:u w:val="single"/>
        </w:rPr>
        <w:t xml:space="preserve">—</w:t>
      </w:r>
      <w:r>
        <w:rPr>
          <w:u w:val="single"/>
        </w:rPr>
        <w:t xml:space="preserve">state appropriation is provided solely for implementation of Second Engrossed Second Substitute Senate Bill No. 5740 (retirement savings program).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$1,922,000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$1,942,000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$4,032,000</w:t>
      </w:r>
    </w:p>
    <w:p>
      <w:pPr>
        <w:spacing w:before="120" w:after="0" w:line="408" w:lineRule="exact"/>
        <w:ind w:left="0" w:right="0" w:firstLine="576"/>
        <w:jc w:val="left"/>
      </w:pPr>
      <w:r>
        <w:rPr/>
        <w:t xml:space="preserve">The appropriations </w:t>
      </w:r>
      <w:r>
        <w:t>((</w:t>
      </w:r>
      <w:r>
        <w:rPr>
          <w:strike/>
        </w:rPr>
        <w:t xml:space="preserve">within</w:t>
      </w:r>
      <w:r>
        <w:t>))</w:t>
      </w:r>
      <w:r>
        <w:rPr/>
        <w:t xml:space="preserve"> </w:t>
      </w:r>
      <w:r>
        <w:rPr>
          <w:u w:val="single"/>
        </w:rPr>
        <w:t xml:space="preserve">in</w:t>
      </w:r>
      <w:r>
        <w:rPr/>
        <w:t xml:space="preserve">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$114,888,000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$200,030,000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$8,206,000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$60,420,000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$12,941,000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$902,000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$7,454,000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$782,599,000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$2,225,000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w:t>
      </w:r>
      <w:r>
        <w:t>((</w:t>
      </w:r>
      <w:r>
        <w:rPr>
          <w:strike/>
        </w:rPr>
        <w:t xml:space="preserve">$2,000,000</w:t>
      </w:r>
      <w:r>
        <w:t>))</w:t>
      </w:r>
      <w:r>
        <w:rPr/>
        <w:t xml:space="preserve"> </w:t>
      </w:r>
      <w:r>
        <w:rPr>
          <w:u w:val="single"/>
        </w:rPr>
        <w:t xml:space="preserve">$2,500,000</w:t>
      </w:r>
      <w:r>
        <w:rPr/>
        <w:t xml:space="preserve">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w:t>
      </w:r>
      <w:r>
        <w:t>((</w:t>
      </w:r>
      <w:r>
        <w:rPr>
          <w:strike/>
        </w:rPr>
        <w:t xml:space="preserve">$36,650,000</w:t>
      </w:r>
      <w:r>
        <w:t>))</w:t>
      </w:r>
      <w:r>
        <w:rPr/>
        <w:t xml:space="preserve"> </w:t>
      </w:r>
      <w:r>
        <w:rPr>
          <w:u w:val="single"/>
        </w:rPr>
        <w:t xml:space="preserve">$41,870,000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$57,530,000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u w:val="single"/>
        </w:rPr>
        <w:t xml:space="preserve">(a)</w:t>
      </w:r>
      <w:r>
        <w:rPr/>
        <w:t xml:space="preserve">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Of the amounts provided in this subsection, $1,000,000 of the general fund</w:t>
      </w:r>
      <w:r>
        <w:rPr>
          <w:rFonts w:ascii="Times New Roman" w:hAnsi="Times New Roman"/>
          <w:u w:val="single"/>
        </w:rPr>
        <w:t xml:space="preserve">—</w:t>
      </w:r>
      <w:r>
        <w:rPr>
          <w:u w:val="single"/>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$676,000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$400,000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$7,454,000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$80,000 of the general fund</w:t>
      </w:r>
      <w:r>
        <w:rPr>
          <w:rFonts w:ascii="Times New Roman" w:hAnsi="Times New Roman"/>
          <w:u w:val="single"/>
        </w:rPr>
        <w:t xml:space="preserve">—</w:t>
      </w:r>
      <w:r>
        <w:rPr>
          <w:u w:val="single"/>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(75) $1,366,000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(76) $150,000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operations of the long-term care ombudsman program.</w:t>
      </w:r>
    </w:p>
    <w:p>
      <w:pPr>
        <w:spacing w:before="0" w:after="0" w:line="408" w:lineRule="exact"/>
        <w:ind w:left="0" w:right="0" w:firstLine="576"/>
        <w:jc w:val="left"/>
      </w:pPr>
      <w:r>
        <w:rPr>
          <w:u w:val="single"/>
        </w:rPr>
        <w:t xml:space="preserve">(77) $50,000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to address airport impact mitigation. The work group must include representatives of the port of Seattle; the cities of SeaTac, Des Moines, Burien, Normandy Park, and Tukwila; and the city of Seattle representing the Beacon Hill, Georgetown, and South Park neighborhoods collectively. Designated cities will appoint two members, including one member of the community with direct knowledge of failed port packages. The department must extend a request for a representative of public health - Seattle &amp; King county to participate in this work group. The purpose of the work group will be to study and make recommendations to the appropriate committees of the legislature by December 15, 2020, on the following issues:</w:t>
      </w:r>
    </w:p>
    <w:p>
      <w:pPr>
        <w:spacing w:before="0" w:after="0" w:line="408" w:lineRule="exact"/>
        <w:ind w:left="0" w:right="0" w:firstLine="576"/>
        <w:jc w:val="left"/>
      </w:pPr>
      <w:r>
        <w:rPr>
          <w:u w:val="single"/>
        </w:rPr>
        <w:t xml:space="preserve">(a) Recommend a means for inspecting mitigation impact equipment installed under chapter 53.54 RCW near SeaTac international airport;</w:t>
      </w:r>
    </w:p>
    <w:p>
      <w:pPr>
        <w:spacing w:before="0" w:after="0" w:line="408" w:lineRule="exact"/>
        <w:ind w:left="0" w:right="0" w:firstLine="576"/>
        <w:jc w:val="left"/>
      </w:pPr>
      <w:r>
        <w:rPr>
          <w:u w:val="single"/>
        </w:rPr>
        <w:t xml:space="preserve">(b) Assess the need for additional mitigation impact equipment, including affected areas not previously mitigated; and</w:t>
      </w:r>
    </w:p>
    <w:p>
      <w:pPr>
        <w:spacing w:before="0" w:after="0" w:line="408" w:lineRule="exact"/>
        <w:ind w:left="0" w:right="0" w:firstLine="576"/>
        <w:jc w:val="left"/>
      </w:pPr>
      <w:r>
        <w:rPr>
          <w:u w:val="single"/>
        </w:rPr>
        <w:t xml:space="preserve">(c) Assess the need for physical repairs to homes caused by the failure of past mitigation impact equipment.</w:t>
      </w:r>
    </w:p>
    <w:p>
      <w:pPr>
        <w:spacing w:before="0" w:after="0" w:line="408" w:lineRule="exact"/>
        <w:ind w:left="0" w:right="0" w:firstLine="576"/>
        <w:jc w:val="left"/>
      </w:pPr>
      <w:r>
        <w:rPr>
          <w:u w:val="single"/>
        </w:rPr>
        <w:t xml:space="preserve">(78) $607,000 of the general fund</w:t>
      </w:r>
      <w:r>
        <w:rPr>
          <w:rFonts w:ascii="Times New Roman" w:hAnsi="Times New Roman"/>
          <w:u w:val="single"/>
        </w:rPr>
        <w:t xml:space="preserve">—</w:t>
      </w:r>
      <w:r>
        <w:rPr>
          <w:u w:val="single"/>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its homeless population, including an analysis of the impact substance abuse treatment facility outcomes in the county has on its homeless population. The assessment must provide recommendations for improvements. Funds may also be used to provide shelter, services, and relocation assistance to the homeless, and to implement recommendations from the assessment.</w:t>
      </w:r>
    </w:p>
    <w:p>
      <w:pPr>
        <w:spacing w:before="0" w:after="0" w:line="408" w:lineRule="exact"/>
        <w:ind w:left="0" w:right="0" w:firstLine="576"/>
        <w:jc w:val="left"/>
      </w:pPr>
      <w:r>
        <w:rPr>
          <w:u w:val="single"/>
        </w:rPr>
        <w:t xml:space="preserve">(80) $360,000 of the general fund</w:t>
      </w:r>
      <w:r>
        <w:rPr>
          <w:rFonts w:ascii="Times New Roman" w:hAnsi="Times New Roman"/>
          <w:u w:val="single"/>
        </w:rPr>
        <w:t xml:space="preserve">—</w:t>
      </w:r>
      <w:r>
        <w:rPr>
          <w:u w:val="single"/>
        </w:rPr>
        <w:t xml:space="preserve">state appropriation for fiscal year 2021 is provided solely for the department to provide an economic development grant to a nongovernment organization whose primary focus is the economic development of Federal Way in order to create sustainable economic growth through the expansion, retention, and attraction of business, job creation, and workforce development in south Puget Sound.</w:t>
      </w:r>
    </w:p>
    <w:p>
      <w:pPr>
        <w:spacing w:before="0" w:after="0" w:line="408" w:lineRule="exact"/>
        <w:ind w:left="0" w:right="0" w:firstLine="576"/>
        <w:jc w:val="left"/>
      </w:pPr>
      <w:r>
        <w:rPr>
          <w:u w:val="single"/>
        </w:rPr>
        <w:t xml:space="preserve">(81) $250,000 of the general fund</w:t>
      </w:r>
      <w:r>
        <w:rPr>
          <w:rFonts w:ascii="Times New Roman" w:hAnsi="Times New Roman"/>
          <w:u w:val="single"/>
        </w:rPr>
        <w:t xml:space="preserve">—</w:t>
      </w:r>
      <w:r>
        <w:rPr>
          <w:u w:val="single"/>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rPr>
          <w:u w:val="single"/>
        </w:rPr>
        <w:t xml:space="preserve">(82) $1,000,000 of the general fund</w:t>
      </w:r>
      <w:r>
        <w:rPr>
          <w:rFonts w:ascii="Times New Roman" w:hAnsi="Times New Roman"/>
          <w:u w:val="single"/>
        </w:rPr>
        <w:t xml:space="preserve">—</w:t>
      </w:r>
      <w:r>
        <w:rPr>
          <w:u w:val="single"/>
        </w:rPr>
        <w:t xml:space="preserve">state appropriation for fiscal year 2021 is provided solely for the department to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rPr>
          <w:u w:val="single"/>
        </w:rPr>
        <w:t xml:space="preserve">(83) $200,000 of the general fund</w:t>
      </w:r>
      <w:r>
        <w:rPr>
          <w:rFonts w:ascii="Times New Roman" w:hAnsi="Times New Roman"/>
          <w:u w:val="single"/>
        </w:rPr>
        <w:t xml:space="preserve">—</w:t>
      </w:r>
      <w:r>
        <w:rPr>
          <w:u w:val="single"/>
        </w:rPr>
        <w:t xml:space="preserve">state appropriation for fiscal year 2021 is provided solely for the department to provide a grant to a nonprofit organization in King county to provide adult culinary skills training, housing, and other services to students who are experiencing or at risk of experiencing homelessness.</w:t>
      </w:r>
    </w:p>
    <w:p>
      <w:pPr>
        <w:spacing w:before="0" w:after="0" w:line="408" w:lineRule="exact"/>
        <w:ind w:left="0" w:right="0" w:firstLine="576"/>
        <w:jc w:val="left"/>
      </w:pPr>
      <w:r>
        <w:rPr>
          <w:u w:val="single"/>
        </w:rPr>
        <w:t xml:space="preserve">(84) $391,000 of the general fund</w:t>
      </w:r>
      <w:r>
        <w:rPr>
          <w:rFonts w:ascii="Times New Roman" w:hAnsi="Times New Roman"/>
          <w:u w:val="single"/>
        </w:rPr>
        <w:t xml:space="preserve">—</w:t>
      </w:r>
      <w:r>
        <w:rPr>
          <w:u w:val="single"/>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u w:val="single"/>
        </w:rPr>
        <w:t xml:space="preserve">(85) $350,000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to review and make recommendations for legislation to update the growth management act in light of the road map to Washington's future report produced by the Ruckelshaus center. The task force must involve stakeholders from diverse perspectives in the process, including but not limited to representatives of counties, cities, the forestry and agricultural industries, the environmental community, Native American tribes, and state agencies. The work group must report on its activities and recommendations by December 1, 2020.</w:t>
      </w:r>
    </w:p>
    <w:p>
      <w:pPr>
        <w:spacing w:before="0" w:after="0" w:line="408" w:lineRule="exact"/>
        <w:ind w:left="0" w:right="0" w:firstLine="576"/>
        <w:jc w:val="left"/>
      </w:pPr>
      <w:r>
        <w:rPr>
          <w:u w:val="single"/>
        </w:rPr>
        <w:t xml:space="preserve">(86) $100,000 of the general fund</w:t>
      </w:r>
      <w:r>
        <w:rPr>
          <w:rFonts w:ascii="Times New Roman" w:hAnsi="Times New Roman"/>
          <w:u w:val="single"/>
        </w:rPr>
        <w:t xml:space="preserve">—</w:t>
      </w:r>
      <w:r>
        <w:rPr>
          <w:u w:val="single"/>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u w:val="single"/>
        </w:rPr>
        <w:t xml:space="preserve">(87) $250,000 of the general fund</w:t>
      </w:r>
      <w:r>
        <w:rPr>
          <w:rFonts w:ascii="Times New Roman" w:hAnsi="Times New Roman"/>
          <w:u w:val="single"/>
        </w:rPr>
        <w:t xml:space="preserve">—</w:t>
      </w:r>
      <w:r>
        <w:rPr>
          <w:u w:val="single"/>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rPr>
          <w:u w:val="single"/>
        </w:rPr>
        <w:t xml:space="preserve">(88) $23,000 of the general fund</w:t>
      </w:r>
      <w:r>
        <w:rPr>
          <w:rFonts w:ascii="Times New Roman" w:hAnsi="Times New Roman"/>
          <w:u w:val="single"/>
        </w:rPr>
        <w:t xml:space="preserve">—</w:t>
      </w:r>
      <w:r>
        <w:rPr>
          <w:u w:val="single"/>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rPr>
          <w:u w:val="single"/>
        </w:rPr>
        <w:t xml:space="preserve">(89) $13,279,000 of the general fund</w:t>
      </w:r>
      <w:r>
        <w:rPr>
          <w:rFonts w:ascii="Times New Roman" w:hAnsi="Times New Roman"/>
          <w:u w:val="single"/>
        </w:rPr>
        <w:t xml:space="preserve">—</w:t>
      </w:r>
      <w:r>
        <w:rPr>
          <w:u w:val="single"/>
        </w:rPr>
        <w:t xml:space="preserve">state appropriation for fiscal year 2020 and $53,117,000 of the general fund</w:t>
      </w:r>
      <w:r>
        <w:rPr>
          <w:rFonts w:ascii="Times New Roman" w:hAnsi="Times New Roman"/>
          <w:u w:val="single"/>
        </w:rPr>
        <w:t xml:space="preserve">—</w:t>
      </w:r>
      <w:r>
        <w:rPr>
          <w:u w:val="single"/>
        </w:rPr>
        <w:t xml:space="preserve">state appropriation for fiscal year 2021 are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u w:val="single"/>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u w:val="single"/>
        </w:rPr>
        <w:t xml:space="preserve">(i) A strategy for outreach to bring currently unsheltered individuals into shelter;</w:t>
      </w:r>
    </w:p>
    <w:p>
      <w:pPr>
        <w:spacing w:before="0" w:after="0" w:line="408" w:lineRule="exact"/>
        <w:ind w:left="0" w:right="0" w:firstLine="576"/>
        <w:jc w:val="left"/>
      </w:pPr>
      <w:r>
        <w:rPr>
          <w:u w:val="single"/>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u w:val="single"/>
        </w:rPr>
        <w:t xml:space="preserve">(iii) An estimate on average length of stay;</w:t>
      </w:r>
    </w:p>
    <w:p>
      <w:pPr>
        <w:spacing w:before="0" w:after="0" w:line="408" w:lineRule="exact"/>
        <w:ind w:left="0" w:right="0" w:firstLine="576"/>
        <w:jc w:val="left"/>
      </w:pPr>
      <w:r>
        <w:rPr>
          <w:u w:val="single"/>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u w:val="single"/>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u w:val="single"/>
        </w:rPr>
        <w:t xml:space="preserve">(vi) Other appropriate measures as determined by the department.</w:t>
      </w:r>
    </w:p>
    <w:p>
      <w:pPr>
        <w:spacing w:before="0" w:after="0" w:line="408" w:lineRule="exact"/>
        <w:ind w:left="0" w:right="0" w:firstLine="576"/>
        <w:jc w:val="left"/>
      </w:pPr>
      <w:r>
        <w:rPr>
          <w:u w:val="single"/>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u w:val="single"/>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u w:val="single"/>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(90) $923,000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u w:val="single"/>
        </w:rPr>
        <w:t xml:space="preserve">—</w:t>
      </w:r>
      <w:r>
        <w:rPr>
          <w:u w:val="single"/>
        </w:rPr>
        <w:t xml:space="preserve">state appropriation is provided solely for industrial waste coordination grants.</w:t>
      </w:r>
    </w:p>
    <w:p>
      <w:pPr>
        <w:spacing w:before="0" w:after="0" w:line="408" w:lineRule="exact"/>
        <w:ind w:left="0" w:right="0" w:firstLine="576"/>
        <w:jc w:val="left"/>
      </w:pPr>
      <w:r>
        <w:rPr>
          <w:u w:val="single"/>
        </w:rPr>
        <w:t xml:space="preserve">(91)(a) $924,000 of the general fund</w:t>
      </w:r>
      <w:r>
        <w:rPr>
          <w:rFonts w:ascii="Times New Roman" w:hAnsi="Times New Roman"/>
          <w:u w:val="single"/>
        </w:rPr>
        <w:t xml:space="preserve">—</w:t>
      </w:r>
      <w:r>
        <w:rPr>
          <w:u w:val="single"/>
        </w:rPr>
        <w:t xml:space="preserve">state appropriation for fiscal year 2021 is provided solely for the department to continue and expand the el nuevo camino pilot project for the purpose of addressing serious youth gang problems in counties in eastern Washington. The department shall adopt policies and procedures as necessary to administer the pilot project, including the application process, disbursement of the grant award to the selected applicants,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u w:val="single"/>
        </w:rPr>
        <w:t xml:space="preserve">(b) An eligible applicant:</w:t>
      </w:r>
    </w:p>
    <w:p>
      <w:pPr>
        <w:spacing w:before="0" w:after="0" w:line="408" w:lineRule="exact"/>
        <w:ind w:left="0" w:right="0" w:firstLine="576"/>
        <w:jc w:val="left"/>
      </w:pPr>
      <w:r>
        <w:rPr>
          <w:u w:val="single"/>
        </w:rPr>
        <w:t xml:space="preserve">(i) Is a county located in Washington or its designee;</w:t>
      </w:r>
    </w:p>
    <w:p>
      <w:pPr>
        <w:spacing w:before="0" w:after="0" w:line="408" w:lineRule="exact"/>
        <w:ind w:left="0" w:right="0" w:firstLine="576"/>
        <w:jc w:val="left"/>
      </w:pPr>
      <w:r>
        <w:rPr>
          <w:u w:val="single"/>
        </w:rPr>
        <w:t xml:space="preserve">(ii) Is located east of the Cascade mountain range;</w:t>
      </w:r>
    </w:p>
    <w:p>
      <w:pPr>
        <w:spacing w:before="0" w:after="0" w:line="408" w:lineRule="exact"/>
        <w:ind w:left="0" w:right="0" w:firstLine="576"/>
        <w:jc w:val="left"/>
      </w:pPr>
      <w:r>
        <w:rPr>
          <w:u w:val="single"/>
        </w:rPr>
        <w:t xml:space="preserve">(iii) Has an identified gang problem;</w:t>
      </w:r>
    </w:p>
    <w:p>
      <w:pPr>
        <w:spacing w:before="0" w:after="0" w:line="408" w:lineRule="exact"/>
        <w:ind w:left="0" w:right="0" w:firstLine="576"/>
        <w:jc w:val="left"/>
      </w:pPr>
      <w:r>
        <w:rPr>
          <w:u w:val="single"/>
        </w:rPr>
        <w:t xml:space="preserve">(iv) Pledges and provides a minimum of sixty percent of matching funds over the same time period of the grant;</w:t>
      </w:r>
    </w:p>
    <w:p>
      <w:pPr>
        <w:spacing w:before="0" w:after="0" w:line="408" w:lineRule="exact"/>
        <w:ind w:left="0" w:right="0" w:firstLine="576"/>
        <w:jc w:val="left"/>
      </w:pPr>
      <w:r>
        <w:rPr>
          <w:u w:val="single"/>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u w:val="single"/>
        </w:rPr>
        <w:t xml:space="preserve">(vi) Has established goals, priorities, and policies in compliance with the requirements of (c) of this subsection; and</w:t>
      </w:r>
    </w:p>
    <w:p>
      <w:pPr>
        <w:spacing w:before="0" w:after="0" w:line="408" w:lineRule="exact"/>
        <w:ind w:left="0" w:right="0" w:firstLine="576"/>
        <w:jc w:val="left"/>
      </w:pPr>
      <w:r>
        <w:rPr>
          <w:u w:val="single"/>
        </w:rPr>
        <w:t xml:space="preserve">(vii) Demonstrates a clear plan to engage in long-term antigang efforts after the conclusion of the pilot project.</w:t>
      </w:r>
    </w:p>
    <w:p>
      <w:pPr>
        <w:spacing w:before="0" w:after="0" w:line="408" w:lineRule="exact"/>
        <w:ind w:left="0" w:right="0" w:firstLine="576"/>
        <w:jc w:val="left"/>
      </w:pPr>
      <w:r>
        <w:rPr>
          <w:u w:val="single"/>
        </w:rPr>
        <w:t xml:space="preserve">(c) The grant recipients must:</w:t>
      </w:r>
    </w:p>
    <w:p>
      <w:pPr>
        <w:spacing w:before="0" w:after="0" w:line="408" w:lineRule="exact"/>
        <w:ind w:left="0" w:right="0" w:firstLine="576"/>
        <w:jc w:val="left"/>
      </w:pPr>
      <w:r>
        <w:rPr>
          <w:u w:val="single"/>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u w:val="single"/>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u w:val="single"/>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u w:val="single"/>
        </w:rPr>
        <w:t xml:space="preserve">(iv) Hire a project manager and quality assurance coordinator;</w:t>
      </w:r>
    </w:p>
    <w:p>
      <w:pPr>
        <w:spacing w:before="0" w:after="0" w:line="408" w:lineRule="exact"/>
        <w:ind w:left="0" w:right="0" w:firstLine="576"/>
        <w:jc w:val="left"/>
      </w:pPr>
      <w:r>
        <w:rPr>
          <w:u w:val="single"/>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u w:val="single"/>
        </w:rPr>
        <w:t xml:space="preserve">(vi) Report to the department by April 1, 2021, with the following:</w:t>
      </w:r>
    </w:p>
    <w:p>
      <w:pPr>
        <w:spacing w:before="0" w:after="0" w:line="408" w:lineRule="exact"/>
        <w:ind w:left="0" w:right="0" w:firstLine="576"/>
        <w:jc w:val="left"/>
      </w:pPr>
      <w:r>
        <w:rPr>
          <w:u w:val="single"/>
        </w:rPr>
        <w:t xml:space="preserve">(A) The number of youth and adults served through the project and the types of services accessed and received;</w:t>
      </w:r>
    </w:p>
    <w:p>
      <w:pPr>
        <w:spacing w:before="0" w:after="0" w:line="408" w:lineRule="exact"/>
        <w:ind w:left="0" w:right="0" w:firstLine="576"/>
        <w:jc w:val="left"/>
      </w:pPr>
      <w:r>
        <w:rPr>
          <w:u w:val="single"/>
        </w:rPr>
        <w:t xml:space="preserve">(B) The number of youth satisfactorily completing chemical dependency treatment in the county;</w:t>
      </w:r>
    </w:p>
    <w:p>
      <w:pPr>
        <w:spacing w:before="0" w:after="0" w:line="408" w:lineRule="exact"/>
        <w:ind w:left="0" w:right="0" w:firstLine="576"/>
        <w:jc w:val="left"/>
      </w:pPr>
      <w:r>
        <w:rPr>
          <w:u w:val="single"/>
        </w:rPr>
        <w:t xml:space="preserve">(C) The estimated change in domestic violence rates;</w:t>
      </w:r>
    </w:p>
    <w:p>
      <w:pPr>
        <w:spacing w:before="0" w:after="0" w:line="408" w:lineRule="exact"/>
        <w:ind w:left="0" w:right="0" w:firstLine="576"/>
        <w:jc w:val="left"/>
      </w:pPr>
      <w:r>
        <w:rPr>
          <w:u w:val="single"/>
        </w:rPr>
        <w:t xml:space="preserve">(D) The estimated change in gang participation and gang violence;</w:t>
      </w:r>
    </w:p>
    <w:p>
      <w:pPr>
        <w:spacing w:before="0" w:after="0" w:line="408" w:lineRule="exact"/>
        <w:ind w:left="0" w:right="0" w:firstLine="576"/>
        <w:jc w:val="left"/>
      </w:pPr>
      <w:r>
        <w:rPr>
          <w:u w:val="single"/>
        </w:rPr>
        <w:t xml:space="preserve">(E) The estimated change in dropout and graduation rates;</w:t>
      </w:r>
    </w:p>
    <w:p>
      <w:pPr>
        <w:spacing w:before="0" w:after="0" w:line="408" w:lineRule="exact"/>
        <w:ind w:left="0" w:right="0" w:firstLine="576"/>
        <w:jc w:val="left"/>
      </w:pPr>
      <w:r>
        <w:rPr>
          <w:u w:val="single"/>
        </w:rPr>
        <w:t xml:space="preserve">(F) The estimated change in overall crime rates and crimes typical of gang activity;</w:t>
      </w:r>
    </w:p>
    <w:p>
      <w:pPr>
        <w:spacing w:before="0" w:after="0" w:line="408" w:lineRule="exact"/>
        <w:ind w:left="0" w:right="0" w:firstLine="576"/>
        <w:jc w:val="left"/>
      </w:pPr>
      <w:r>
        <w:rPr>
          <w:u w:val="single"/>
        </w:rPr>
        <w:t xml:space="preserve">(G) The estimated change in recidivism for youth offenders in the county; and</w:t>
      </w:r>
    </w:p>
    <w:p>
      <w:pPr>
        <w:spacing w:before="0" w:after="0" w:line="408" w:lineRule="exact"/>
        <w:ind w:left="0" w:right="0" w:firstLine="576"/>
        <w:jc w:val="left"/>
      </w:pPr>
      <w:r>
        <w:rPr>
          <w:u w:val="single"/>
        </w:rPr>
        <w:t xml:space="preserve">(H) Other information required by the department or otherwise pertinent to the pilot project.</w:t>
      </w:r>
    </w:p>
    <w:p>
      <w:pPr>
        <w:spacing w:before="0" w:after="0" w:line="408" w:lineRule="exact"/>
        <w:ind w:left="0" w:right="0" w:firstLine="576"/>
        <w:jc w:val="left"/>
      </w:pPr>
      <w:r>
        <w:rPr>
          <w:u w:val="single"/>
        </w:rPr>
        <w:t xml:space="preserve">(d) The department shall report the information from (c)(vi) of this subsection and other relevant data to the legislature and the governor by June 1, 2021.</w:t>
      </w:r>
    </w:p>
    <w:p>
      <w:pPr>
        <w:spacing w:before="0" w:after="0" w:line="408" w:lineRule="exact"/>
        <w:ind w:left="0" w:right="0" w:firstLine="576"/>
        <w:jc w:val="left"/>
      </w:pPr>
      <w:r>
        <w:rPr>
          <w:u w:val="single"/>
        </w:rPr>
        <w:t xml:space="preserve">(92) $421,000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rPr>
          <w:u w:val="single"/>
        </w:rPr>
        <w:t xml:space="preserve">(93) $15,444,000 of the general fund</w:t>
      </w:r>
      <w:r>
        <w:rPr>
          <w:rFonts w:ascii="Times New Roman" w:hAnsi="Times New Roman"/>
          <w:u w:val="single"/>
        </w:rPr>
        <w:t xml:space="preserve">—</w:t>
      </w:r>
      <w:r>
        <w:rPr>
          <w:u w:val="single"/>
        </w:rPr>
        <w:t xml:space="preserve">state appropriation for fiscal year 2021 is provided solely for the department to provide permanent supportive housing assistance grants.</w:t>
      </w:r>
    </w:p>
    <w:p>
      <w:pPr>
        <w:spacing w:before="0" w:after="0" w:line="408" w:lineRule="exact"/>
        <w:ind w:left="0" w:right="0" w:firstLine="576"/>
        <w:jc w:val="left"/>
      </w:pPr>
      <w:r>
        <w:rPr>
          <w:u w:val="single"/>
        </w:rPr>
        <w:t xml:space="preserve">(94) $1,007,000 of the home security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(95)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rPr>
          <w:u w:val="single"/>
        </w:rPr>
        <w:t xml:space="preserve">(96) $10,000 of the general fund</w:t>
      </w:r>
      <w:r>
        <w:rPr>
          <w:rFonts w:ascii="Times New Roman" w:hAnsi="Times New Roman"/>
          <w:u w:val="single"/>
        </w:rPr>
        <w:t xml:space="preserve">—</w:t>
      </w:r>
      <w:r>
        <w:rPr>
          <w:u w:val="single"/>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u w:val="single"/>
        </w:rPr>
        <w:t xml:space="preserve">(a) The department must recommend a plan that:</w:t>
      </w:r>
    </w:p>
    <w:p>
      <w:pPr>
        <w:spacing w:before="0" w:after="0" w:line="408" w:lineRule="exact"/>
        <w:ind w:left="0" w:right="0" w:firstLine="576"/>
        <w:jc w:val="left"/>
      </w:pPr>
      <w:r>
        <w:rPr>
          <w:u w:val="single"/>
        </w:rPr>
        <w:t xml:space="preserve">(i) Serves all residents in long term care equally;</w:t>
      </w:r>
    </w:p>
    <w:p>
      <w:pPr>
        <w:spacing w:before="0" w:after="0" w:line="408" w:lineRule="exact"/>
        <w:ind w:left="0" w:right="0" w:firstLine="576"/>
        <w:jc w:val="left"/>
      </w:pPr>
      <w:r>
        <w:rPr>
          <w:u w:val="single"/>
        </w:rPr>
        <w:t xml:space="preserve">(ii) Is reactive to changes in service costs; and</w:t>
      </w:r>
    </w:p>
    <w:p>
      <w:pPr>
        <w:spacing w:before="0" w:after="0" w:line="408" w:lineRule="exact"/>
        <w:ind w:left="0" w:right="0" w:firstLine="576"/>
        <w:jc w:val="left"/>
      </w:pPr>
      <w:r>
        <w:rPr>
          <w:u w:val="single"/>
        </w:rPr>
        <w:t xml:space="preserve">(iii) Is reactive to changes in number of residents and types of facilities served.</w:t>
      </w:r>
    </w:p>
    <w:p>
      <w:pPr>
        <w:spacing w:before="0" w:after="0" w:line="408" w:lineRule="exact"/>
        <w:ind w:left="0" w:right="0" w:firstLine="576"/>
        <w:jc w:val="left"/>
      </w:pPr>
      <w:r>
        <w:rPr>
          <w:u w:val="single"/>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rPr>
          <w:u w:val="single"/>
        </w:rPr>
        <w:t xml:space="preserve">(97) $300,000 of the general fund</w:t>
      </w:r>
      <w:r>
        <w:rPr>
          <w:rFonts w:ascii="Times New Roman" w:hAnsi="Times New Roman"/>
          <w:u w:val="single"/>
        </w:rPr>
        <w:t xml:space="preserve">—</w:t>
      </w:r>
      <w:r>
        <w:rPr>
          <w:u w:val="single"/>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u w:val="single"/>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u w:val="single"/>
        </w:rPr>
        <w:t xml:space="preserve">(b) Additional funding invested in Washington companies;</w:t>
      </w:r>
    </w:p>
    <w:p>
      <w:pPr>
        <w:spacing w:before="0" w:after="0" w:line="408" w:lineRule="exact"/>
        <w:ind w:left="0" w:right="0" w:firstLine="576"/>
        <w:jc w:val="left"/>
      </w:pPr>
      <w:r>
        <w:rPr>
          <w:u w:val="single"/>
        </w:rPr>
        <w:t xml:space="preserve">(c) The number of jobs created in Washington; and</w:t>
      </w:r>
    </w:p>
    <w:p>
      <w:pPr>
        <w:spacing w:before="0" w:after="0" w:line="408" w:lineRule="exact"/>
        <w:ind w:left="0" w:right="0" w:firstLine="576"/>
        <w:jc w:val="left"/>
      </w:pPr>
      <w:r>
        <w:rPr>
          <w:u w:val="single"/>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rPr>
          <w:u w:val="single"/>
        </w:rPr>
        <w:t xml:space="preserve">(98) $80,000 of the general fund</w:t>
      </w:r>
      <w:r>
        <w:rPr>
          <w:rFonts w:ascii="Times New Roman" w:hAnsi="Times New Roman"/>
          <w:u w:val="single"/>
        </w:rPr>
        <w:t xml:space="preserve">—</w:t>
      </w:r>
      <w:r>
        <w:rPr>
          <w:u w:val="single"/>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u w:val="single"/>
        </w:rPr>
        <w:t xml:space="preserve">(99) $800,000 of the general fund</w:t>
      </w:r>
      <w:r>
        <w:rPr>
          <w:rFonts w:ascii="Times New Roman" w:hAnsi="Times New Roman"/>
          <w:u w:val="single"/>
        </w:rPr>
        <w:t xml:space="preserve">—</w:t>
      </w:r>
      <w:r>
        <w:rPr>
          <w:u w:val="single"/>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u w:val="single"/>
        </w:rPr>
        <w:t xml:space="preserve">(100) $75,000 of the general fund</w:t>
      </w:r>
      <w:r>
        <w:rPr>
          <w:rFonts w:ascii="Times New Roman" w:hAnsi="Times New Roman"/>
          <w:u w:val="single"/>
        </w:rPr>
        <w:t xml:space="preserve">—</w:t>
      </w:r>
      <w:r>
        <w:rPr>
          <w:u w:val="single"/>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u w:val="single"/>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u w:val="single"/>
        </w:rPr>
        <w:t xml:space="preserve">(i) How existing efforts in this area are coordinated;</w:t>
      </w:r>
    </w:p>
    <w:p>
      <w:pPr>
        <w:spacing w:before="0" w:after="0" w:line="408" w:lineRule="exact"/>
        <w:ind w:left="0" w:right="0" w:firstLine="576"/>
        <w:jc w:val="left"/>
      </w:pPr>
      <w:r>
        <w:rPr>
          <w:u w:val="single"/>
        </w:rPr>
        <w:t xml:space="preserve">(ii) The demographics of youth involved in homelessness and other related negative outcomes;</w:t>
      </w:r>
    </w:p>
    <w:p>
      <w:pPr>
        <w:spacing w:before="0" w:after="0" w:line="408" w:lineRule="exact"/>
        <w:ind w:left="0" w:right="0" w:firstLine="576"/>
        <w:jc w:val="left"/>
      </w:pPr>
      <w:r>
        <w:rPr>
          <w:u w:val="single"/>
        </w:rPr>
        <w:t xml:space="preserve">(iii) Recommendations on promising interventions and policy improvements; and</w:t>
      </w:r>
    </w:p>
    <w:p>
      <w:pPr>
        <w:spacing w:before="0" w:after="0" w:line="408" w:lineRule="exact"/>
        <w:ind w:left="0" w:right="0" w:firstLine="576"/>
        <w:jc w:val="left"/>
      </w:pPr>
      <w:r>
        <w:rPr>
          <w:u w:val="single"/>
        </w:rPr>
        <w:t xml:space="preserve">(iv) Detail and descriptions of current prevention funding streams.</w:t>
      </w:r>
    </w:p>
    <w:p>
      <w:pPr>
        <w:spacing w:before="0" w:after="0" w:line="408" w:lineRule="exact"/>
        <w:ind w:left="0" w:right="0" w:firstLine="576"/>
        <w:jc w:val="left"/>
      </w:pPr>
      <w:r>
        <w:rPr>
          <w:u w:val="single"/>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rPr>
          <w:u w:val="single"/>
        </w:rPr>
        <w:t xml:space="preserve">(101) $300,000 of the general fund</w:t>
      </w:r>
      <w:r>
        <w:rPr>
          <w:rFonts w:ascii="Times New Roman" w:hAnsi="Times New Roman"/>
          <w:u w:val="single"/>
        </w:rPr>
        <w:t xml:space="preserve">—</w:t>
      </w:r>
      <w:r>
        <w:rPr>
          <w:u w:val="single"/>
        </w:rPr>
        <w:t xml:space="preserve">state appropriation for fiscal year 2021 is provided solely for a grant to the pacific science center for a maker and innovation lab. Grant funds are to be used to develop and operate new experiential learning opportunities.</w:t>
      </w:r>
    </w:p>
    <w:p>
      <w:pPr>
        <w:spacing w:before="0" w:after="0" w:line="408" w:lineRule="exact"/>
        <w:ind w:left="0" w:right="0" w:firstLine="576"/>
        <w:jc w:val="left"/>
      </w:pPr>
      <w:r>
        <w:rPr>
          <w:u w:val="single"/>
        </w:rPr>
        <w:t xml:space="preserve">(102) $1,500,000 of the general fund</w:t>
      </w:r>
      <w:r>
        <w:rPr>
          <w:rFonts w:ascii="Times New Roman" w:hAnsi="Times New Roman"/>
          <w:u w:val="single"/>
        </w:rPr>
        <w:t xml:space="preserve">—</w:t>
      </w:r>
      <w:r>
        <w:rPr>
          <w:u w:val="single"/>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rPr>
          <w:u w:val="single"/>
        </w:rPr>
        <w:t xml:space="preserve">(103) $400,000 of the general fund</w:t>
      </w:r>
      <w:r>
        <w:rPr>
          <w:rFonts w:ascii="Times New Roman" w:hAnsi="Times New Roman"/>
          <w:u w:val="single"/>
        </w:rPr>
        <w:t xml:space="preserve">—</w:t>
      </w:r>
      <w:r>
        <w:rPr>
          <w:u w:val="single"/>
        </w:rPr>
        <w:t xml:space="preserve">state appropriation for fiscal year 2021 is provided solely for a grant to a regional museum that is working with a national museum of American history and a regional theater to provide educational tools and experiences to students statewide relating to the democratic system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$28,949,000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$32,512,000</w:t>
      </w:r>
      <w:r>
        <w:t>))</w:t>
      </w:r>
    </w:p>
    <w:p>
      <w:pPr>
        <w:spacing w:before="0" w:after="0" w:line="408" w:lineRule="exact"/>
        <w:ind w:left="0" w:right="0" w:firstLine="0"/>
        <w:jc w:val="left"/>
        <w:tabs>
          <w:tab w:val="right" w:leader="none" w:pos="9936"/>
        </w:tabs>
      </w:pPr>
      <w:r>
        <w:tab/>
      </w:r>
      <w:r>
        <w:rPr>
          <w:u w:val="single"/>
        </w:rPr>
        <w:t xml:space="preserve">$33,012,000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$35,478,000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$21,277,000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u w:val="single"/>
        </w:rPr>
        <w:t xml:space="preserve">Foundational Public Health Services</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$22,000,000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$197,795,000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$29,623,000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t>((</w:t>
      </w:r>
      <w:r>
        <w:rPr>
          <w:strike/>
        </w:rPr>
        <w:t xml:space="preserve">continuation of readiness activities for</w:t>
      </w:r>
      <w:r>
        <w:t>))</w:t>
      </w:r>
      <w:r>
        <w:rPr/>
        <w:t xml:space="preserve"> the one Washington program </w:t>
      </w:r>
      <w:r>
        <w:rPr>
          <w:u w:val="single"/>
        </w:rPr>
        <w:t xml:space="preserve">agency financial reporting system replacement, phase 1A core financials</w:t>
      </w:r>
      <w:r>
        <w:rPr/>
        <w:t xml:space="preserve">.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$7,082,000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$1,366,000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rPr>
          <w:u w:val="single"/>
        </w:rPr>
        <w:t xml:space="preserve">program</w:t>
      </w:r>
      <w:r>
        <w:rPr/>
        <w:t xml:space="preserve"> staff in fiscal year 2021.</w:t>
      </w:r>
    </w:p>
    <w:p>
      <w:pPr>
        <w:spacing w:before="0" w:after="0" w:line="408" w:lineRule="exact"/>
        <w:ind w:left="0" w:right="0" w:firstLine="576"/>
        <w:jc w:val="left"/>
      </w:pPr>
      <w:r>
        <w:rPr/>
        <w:t xml:space="preserve">(v) </w:t>
      </w:r>
      <w:r>
        <w:rPr>
          <w:u w:val="single"/>
        </w:rPr>
        <w:t xml:space="preserve">$442,000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u w:val="single"/>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u w:val="single"/>
        </w:rPr>
        <w:t xml:space="preserve">(vii)</w:t>
      </w:r>
      <w:r>
        <w:rPr/>
        <w:t xml:space="preserve"> </w:t>
      </w:r>
      <w:r>
        <w:t>((</w:t>
      </w:r>
      <w:r>
        <w:rPr>
          <w:strike/>
        </w:rPr>
        <w:t xml:space="preserve">$1,000,000</w:t>
      </w:r>
      <w:r>
        <w:t>))</w:t>
      </w:r>
      <w:r>
        <w:rPr/>
        <w:t xml:space="preserve"> </w:t>
      </w:r>
      <w:r>
        <w:rPr>
          <w:u w:val="single"/>
        </w:rPr>
        <w:t xml:space="preserve">$19,576,000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w:t>
      </w:r>
      <w:r>
        <w:t>((</w:t>
      </w:r>
      <w:r>
        <w:rPr>
          <w:strike/>
        </w:rPr>
        <w:t xml:space="preserve">funding was spent for the prior quarter</w:t>
      </w:r>
      <w:r>
        <w:t>))</w:t>
      </w:r>
      <w:r>
        <w:rPr/>
        <w:t xml:space="preserve"> </w:t>
      </w:r>
      <w:r>
        <w:rPr>
          <w:u w:val="single"/>
        </w:rPr>
        <w:t xml:space="preserve">funding was spent for the prior quarter and what the ensuing quarter budget will be by fiscal month. The written report must also include:</w:t>
      </w:r>
    </w:p>
    <w:p>
      <w:pPr>
        <w:spacing w:before="0" w:after="0" w:line="408" w:lineRule="exact"/>
        <w:ind w:left="0" w:right="0" w:firstLine="576"/>
        <w:jc w:val="left"/>
      </w:pPr>
      <w:r>
        <w:rPr>
          <w:u w:val="single"/>
        </w:rPr>
        <w:t xml:space="preserve">(i) A list of quantifiable deliverables accomplished and the expenditures by deliverable by fiscal month;</w:t>
      </w:r>
    </w:p>
    <w:p>
      <w:pPr>
        <w:spacing w:before="0" w:after="0" w:line="408" w:lineRule="exact"/>
        <w:ind w:left="0" w:right="0" w:firstLine="576"/>
        <w:jc w:val="left"/>
      </w:pPr>
      <w:r>
        <w:rPr>
          <w:u w:val="single"/>
        </w:rPr>
        <w:t xml:space="preserve">(ii) A report on the contract full time equivalent charged and paid to each vendor by fiscal month; and</w:t>
      </w:r>
    </w:p>
    <w:p>
      <w:pPr>
        <w:spacing w:before="0" w:after="0" w:line="408" w:lineRule="exact"/>
        <w:ind w:left="0" w:right="0" w:firstLine="576"/>
        <w:jc w:val="left"/>
      </w:pPr>
      <w:r>
        <w:rPr>
          <w:u w:val="single"/>
        </w:rPr>
        <w:t xml:space="preserve">(iii) A report identifying each state agency that received change management vendor work from the information technology pool by fiscal month</w:t>
      </w:r>
      <w:r>
        <w:rPr/>
        <w:t xml:space="preserve">.</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w:t>
      </w:r>
      <w:r>
        <w:t>((</w:t>
      </w:r>
      <w:r>
        <w:rPr>
          <w:strike/>
        </w:rPr>
        <w:t xml:space="preserve">and</w:t>
      </w:r>
      <w:r>
        <w:t>))</w:t>
      </w:r>
    </w:p>
    <w:p>
      <w:pPr>
        <w:spacing w:before="0" w:after="0" w:line="408" w:lineRule="exact"/>
        <w:ind w:left="0" w:right="0" w:firstLine="576"/>
        <w:jc w:val="left"/>
      </w:pPr>
      <w:r>
        <w:rPr/>
        <w:t xml:space="preserve">(e) Amount of expenditure on each project by the agency to date and for the last fiscal month</w:t>
      </w:r>
      <w:r>
        <w:rPr>
          <w:u w:val="single"/>
        </w:rPr>
        <w:t xml:space="preserve">;</w:t>
      </w:r>
    </w:p>
    <w:p>
      <w:pPr>
        <w:spacing w:before="0" w:after="0" w:line="408" w:lineRule="exact"/>
        <w:ind w:left="0" w:right="0" w:firstLine="576"/>
        <w:jc w:val="left"/>
      </w:pPr>
      <w:r>
        <w:rPr>
          <w:u w:val="single"/>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u w:val="single"/>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u w:val="single"/>
        </w:rPr>
        <w:t xml:space="preserve">(h) A list of agencies and projects that have not yet been approved for funding by the office of financial management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(14)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(16) When determining financial feasibility and submitting a request for funds necessary to implement collective bargaining agreements for the 2021-2023 fiscal biennium, the office of financial management should request funds from the state general fund rather than the state wildlife account for the department of fish and wildlife cost. The legislature intends that requests for funds not be made from accounts with insufficient fund balances and where the administering agency lacks the statutory authority to generate additional revenue to the account.</w:t>
      </w:r>
    </w:p>
    <w:p>
      <w:pPr>
        <w:spacing w:before="0" w:after="0" w:line="408" w:lineRule="exact"/>
        <w:ind w:left="0" w:right="0" w:firstLine="576"/>
        <w:jc w:val="left"/>
      </w:pPr>
      <w:r>
        <w:rPr>
          <w:u w:val="single"/>
        </w:rPr>
        <w:t xml:space="preserve">(17) The office shall consult with natural resource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914 of this act.</w:t>
      </w:r>
    </w:p>
    <w:p>
      <w:pPr>
        <w:spacing w:before="0" w:after="0" w:line="408" w:lineRule="exact"/>
        <w:ind w:left="0" w:right="0" w:firstLine="576"/>
        <w:jc w:val="left"/>
      </w:pPr>
      <w:r>
        <w:rPr>
          <w:u w:val="single"/>
        </w:rPr>
        <w:t xml:space="preserve">(18) The joint legislative audit and review committee and the Washington state institute for public policy shall be considered authorized representatives of relevant state education authorities for the purpose of accessing records for evaluations. The education research and data center must provide data requested by the joint committee or the institute within six months from the date of the initial formal request. The education research and data center and data contributors must notify the joint committee or the institute in writing if they determine the data request does not comply with the federal educational rights and privacy act, no later than twenty-one days after the initial formal request.</w:t>
      </w:r>
    </w:p>
    <w:p>
      <w:pPr>
        <w:spacing w:before="0" w:after="0" w:line="408" w:lineRule="exact"/>
        <w:ind w:left="0" w:right="0" w:firstLine="576"/>
        <w:jc w:val="left"/>
      </w:pPr>
      <w:r>
        <w:rPr>
          <w:u w:val="single"/>
        </w:rPr>
        <w:t xml:space="preserve">(19) $40,000 of the general fund</w:t>
      </w:r>
      <w:r>
        <w:rPr>
          <w:rFonts w:ascii="Times New Roman" w:hAnsi="Times New Roman"/>
          <w:u w:val="single"/>
        </w:rPr>
        <w:t xml:space="preserve">—</w:t>
      </w:r>
      <w:r>
        <w:rPr>
          <w:u w:val="single"/>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November 1, 2020,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(20) $150,000 of the general fund</w:t>
      </w:r>
      <w:r>
        <w:rPr>
          <w:rFonts w:ascii="Times New Roman" w:hAnsi="Times New Roman"/>
          <w:u w:val="single"/>
        </w:rPr>
        <w:t xml:space="preserve">—</w:t>
      </w:r>
      <w:r>
        <w:rPr>
          <w:u w:val="single"/>
        </w:rPr>
        <w:t xml:space="preserve">state appropriation for fiscal year 2021 and $150,000 of the general fund</w:t>
      </w:r>
      <w:r>
        <w:rPr>
          <w:rFonts w:ascii="Times New Roman" w:hAnsi="Times New Roman"/>
          <w:u w:val="single"/>
        </w:rPr>
        <w:t xml:space="preserve">—</w:t>
      </w:r>
      <w:r>
        <w:rPr>
          <w:u w:val="single"/>
        </w:rPr>
        <w:t xml:space="preserve">federal appropriation are provided solely for the office to seek an independent audit of the health care authority's administrative costs and expenditures. The audit must be provided to the legislature no later than September 1, 2021, and must include</w:t>
      </w:r>
      <w:r>
        <w:rPr>
          <w:u w:val="single"/>
        </w:rPr>
        <w:t xml:space="preserve"> all administrative costs associated with the medicaid program, including, but not limited to costs expended by the authority for:</w:t>
      </w:r>
    </w:p>
    <w:p>
      <w:pPr>
        <w:spacing w:before="0" w:after="0" w:line="408" w:lineRule="exact"/>
        <w:ind w:left="0" w:right="0" w:firstLine="576"/>
        <w:jc w:val="left"/>
      </w:pPr>
      <w:r>
        <w:rPr>
          <w:u w:val="single"/>
        </w:rPr>
        <w:t xml:space="preserve">(a) Staff necessary to operate the program;</w:t>
      </w:r>
    </w:p>
    <w:p>
      <w:pPr>
        <w:spacing w:before="0" w:after="0" w:line="408" w:lineRule="exact"/>
        <w:ind w:left="0" w:right="0" w:firstLine="576"/>
        <w:jc w:val="left"/>
      </w:pPr>
      <w:r>
        <w:rPr>
          <w:u w:val="single"/>
        </w:rPr>
        <w:t xml:space="preserve">(b) Administrative costs associated with managed care plan operation;</w:t>
      </w:r>
    </w:p>
    <w:p>
      <w:pPr>
        <w:spacing w:before="0" w:after="0" w:line="408" w:lineRule="exact"/>
        <w:ind w:left="0" w:right="0" w:firstLine="576"/>
        <w:jc w:val="left"/>
      </w:pPr>
      <w:r>
        <w:rPr>
          <w:u w:val="single"/>
        </w:rPr>
        <w:t xml:space="preserve">(c) Other administrative costs incurred through additional third party administrators or administrators of medicaid or medicaid-related programs; and</w:t>
      </w:r>
    </w:p>
    <w:p>
      <w:pPr>
        <w:spacing w:before="0" w:after="0" w:line="408" w:lineRule="exact"/>
        <w:ind w:left="0" w:right="0" w:firstLine="576"/>
        <w:jc w:val="left"/>
      </w:pPr>
      <w:r>
        <w:rPr>
          <w:u w:val="single"/>
        </w:rPr>
        <w:t xml:space="preserve">(d) Fiscal intermediaries and third party administrators engaged on behalf of the authority.</w:t>
      </w:r>
    </w:p>
    <w:p>
      <w:pPr>
        <w:spacing w:before="0" w:after="0" w:line="408" w:lineRule="exact"/>
        <w:ind w:left="0" w:right="0" w:firstLine="576"/>
        <w:jc w:val="left"/>
      </w:pPr>
      <w:r>
        <w:rPr>
          <w:u w:val="single"/>
        </w:rPr>
        <w:t xml:space="preserve">(21) $350,000 of the general fund</w:t>
      </w:r>
      <w:r>
        <w:rPr>
          <w:rFonts w:ascii="Times New Roman" w:hAnsi="Times New Roman"/>
          <w:u w:val="single"/>
        </w:rPr>
        <w:t xml:space="preserve">—</w:t>
      </w:r>
      <w:r>
        <w:rPr>
          <w:u w:val="single"/>
        </w:rPr>
        <w:t xml:space="preserve">state appropriation for fiscal year 2021, and $350,000 of the general fund</w:t>
      </w:r>
      <w:r>
        <w:rPr>
          <w:rFonts w:ascii="Times New Roman" w:hAnsi="Times New Roman"/>
          <w:u w:val="single"/>
        </w:rPr>
        <w:t xml:space="preserve">—</w:t>
      </w:r>
      <w:r>
        <w:rPr>
          <w:u w:val="single"/>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$47,502,000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$46,000 of the administrative hearings revolving account</w:t>
      </w:r>
      <w:r>
        <w:rPr>
          <w:rFonts w:ascii="Times New Roman" w:hAnsi="Times New Roman"/>
          <w:u w:val="single"/>
        </w:rPr>
        <w:t xml:space="preserve">—</w:t>
      </w:r>
      <w:r>
        <w:rPr>
          <w:u w:val="single"/>
        </w:rPr>
        <w:t xml:space="preserve">state appropriation is provided solely for the implementation of Fourth Substitute Senate Bill No. 5533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$29,819,000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$882,000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$61,649,000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$61,649,000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$53,000 of the department of retirement systems</w:t>
      </w:r>
      <w:r>
        <w:rPr>
          <w:rFonts w:ascii="Times New Roman" w:hAnsi="Times New Roman"/>
          <w:u w:val="single"/>
        </w:rPr>
        <w:t xml:space="preserve">—</w:t>
      </w:r>
      <w:r>
        <w:rPr>
          <w:u w:val="single"/>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u w:val="single"/>
        </w:rPr>
        <w:t xml:space="preserve">(6) $48,000 of the department of retirement systems</w:t>
      </w:r>
      <w:r>
        <w:rPr>
          <w:rFonts w:ascii="Times New Roman" w:hAnsi="Times New Roman"/>
          <w:u w:val="single"/>
        </w:rPr>
        <w:t xml:space="preserve">—</w:t>
      </w:r>
      <w:r>
        <w:rPr>
          <w:u w:val="single"/>
        </w:rPr>
        <w:t xml:space="preserve">state appropriation is provided solely for implementation of Substitute Senate Bill No. 5400 (plan 1 pension benefit increase).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$151,272,000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$152,048,000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$7,357,000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$20,685,000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$2,575,000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$9,000 of the general fund—state appropriation for fiscal year 2021 is provided solely for the implementation of Substitute Senate Bill No. 6072 (state wildlife account). If the bill is not enacted by June 30, 2020, the amount provided in this subsection shall lapse.</w:t>
      </w:r>
    </w:p>
    <w:p>
      <w:pPr>
        <w:spacing w:before="0" w:after="0" w:line="408" w:lineRule="exact"/>
        <w:ind w:left="0" w:right="0" w:firstLine="576"/>
        <w:jc w:val="left"/>
      </w:pPr>
      <w:r>
        <w:rPr>
          <w:u w:val="single"/>
        </w:rPr>
        <w:t xml:space="preserve">(6) $42,000 of the business license account—state appropriation is provided solely for the implementation of Substitute Senate Bill No. 6392 (local wine industry license). If the bill is not enacted by June 30, 2020, the amounts provided in this subsection shall lapse.</w:t>
      </w:r>
    </w:p>
    <w:p>
      <w:pPr>
        <w:spacing w:before="0" w:after="0" w:line="408" w:lineRule="exact"/>
        <w:ind w:left="0" w:right="0" w:firstLine="576"/>
        <w:jc w:val="left"/>
      </w:pPr>
      <w:r>
        <w:rPr>
          <w:u w:val="single"/>
        </w:rPr>
        <w:t xml:space="preserve">(7) $468,000 of the general fund—state appropriation for fiscal year 2020 and $313,000 of the general fund—state appropriation for fiscal year 2021 are provided solely for the implementation of chapter 2, Laws of 2020 (ESSB 6492) (B&amp;O tax and workforce education).</w:t>
      </w:r>
    </w:p>
    <w:p>
      <w:pPr>
        <w:spacing w:before="0" w:after="0" w:line="408" w:lineRule="exact"/>
        <w:ind w:left="0" w:right="0" w:firstLine="576"/>
        <w:jc w:val="left"/>
      </w:pPr>
      <w:r>
        <w:rPr>
          <w:u w:val="single"/>
        </w:rPr>
        <w:t xml:space="preserve">(8) $2,981,000 of the general fund—state appropriation for fiscal year 2021 is provided solely for the implementation of Substitute Senate Bill No. 6601 (Indian tribes compact and taxes). If the bill is not enacted by June 30, 2020, the amount provided in this subsection shall lapse.</w:t>
      </w:r>
    </w:p>
    <w:p>
      <w:pPr>
        <w:spacing w:before="0" w:after="0" w:line="408" w:lineRule="exact"/>
        <w:ind w:left="0" w:right="0" w:firstLine="576"/>
        <w:jc w:val="left"/>
      </w:pPr>
      <w:r>
        <w:rPr>
          <w:u w:val="single"/>
        </w:rPr>
        <w:t xml:space="preserve">(9) $35,000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5402 (tax and licensing laws). If the bill is not enacted by June 30, 2020, the amount provided in this subsection shall lapse.</w:t>
      </w:r>
    </w:p>
    <w:p>
      <w:pPr>
        <w:spacing w:before="0" w:after="0" w:line="408" w:lineRule="exact"/>
        <w:ind w:left="0" w:right="0" w:firstLine="576"/>
        <w:jc w:val="left"/>
      </w:pPr>
      <w:r>
        <w:rPr>
          <w:u w:val="single"/>
        </w:rPr>
        <w:t xml:space="preserve">(10) $31,000 of the general fund</w:t>
      </w:r>
      <w:r>
        <w:rPr>
          <w:rFonts w:ascii="Times New Roman" w:hAnsi="Times New Roman"/>
          <w:u w:val="single"/>
        </w:rPr>
        <w:t xml:space="preserve">—</w:t>
      </w:r>
      <w:r>
        <w:rPr>
          <w:u w:val="single"/>
        </w:rPr>
        <w:t xml:space="preserve">state appropriation for fiscal year 2021 is provided solely for implementation of Senate Bill No. 6115 (off-road vehicle registrations). If the bill is not enacted by June 30, 2020, the amount provided in this subsection shall lapse.</w:t>
      </w:r>
    </w:p>
    <w:p>
      <w:pPr>
        <w:spacing w:before="0" w:after="0" w:line="408" w:lineRule="exact"/>
        <w:ind w:left="0" w:right="0" w:firstLine="576"/>
        <w:jc w:val="left"/>
      </w:pPr>
      <w:r>
        <w:rPr>
          <w:u w:val="single"/>
        </w:rPr>
        <w:t xml:space="preserve">(11) $10,000 of the general fund</w:t>
      </w:r>
      <w:r>
        <w:rPr>
          <w:rFonts w:ascii="Times New Roman" w:hAnsi="Times New Roman"/>
          <w:u w:val="single"/>
        </w:rPr>
        <w:t xml:space="preserve">—</w:t>
      </w:r>
      <w:r>
        <w:rPr>
          <w:u w:val="single"/>
        </w:rPr>
        <w:t xml:space="preserve">state appropriation for fiscal year 2021 is provided solely for implementation of Senate Bill No. 6212 (affordable housing/prop. tax). If the bill is not enacted by June 30, 2020, the amount provided in this subsection shall lapse.</w:t>
      </w:r>
    </w:p>
    <w:p>
      <w:pPr>
        <w:spacing w:before="0" w:after="0" w:line="408" w:lineRule="exact"/>
        <w:ind w:left="0" w:right="0" w:firstLine="576"/>
        <w:jc w:val="left"/>
      </w:pPr>
      <w:r>
        <w:rPr>
          <w:u w:val="single"/>
        </w:rPr>
        <w:t xml:space="preserve">(12) $7,000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6319 (senior property tax administration). If the bill is not enacted by June 30, 2020, the amount provided in this subsection shall lapse.</w:t>
      </w:r>
    </w:p>
    <w:p>
      <w:pPr>
        <w:spacing w:before="0" w:after="0" w:line="408" w:lineRule="exact"/>
        <w:ind w:left="0" w:right="0" w:firstLine="576"/>
        <w:jc w:val="left"/>
      </w:pPr>
      <w:r>
        <w:rPr>
          <w:u w:val="single"/>
        </w:rPr>
        <w:t xml:space="preserve">(13) $20,000 of the general fund</w:t>
      </w:r>
      <w:r>
        <w:rPr>
          <w:rFonts w:ascii="Times New Roman" w:hAnsi="Times New Roman"/>
          <w:u w:val="single"/>
        </w:rPr>
        <w:t xml:space="preserve">—</w:t>
      </w:r>
      <w:r>
        <w:rPr>
          <w:u w:val="single"/>
        </w:rPr>
        <w:t xml:space="preserve">state appropriation for fiscal year 2020 and $34,000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Senate Bill No. 6592 (tourism authorities). If the bill is not enacted by June 30, 2020, the amounts provided in this subsection shall lapse.</w:t>
      </w:r>
    </w:p>
    <w:p>
      <w:pPr>
        <w:spacing w:before="0" w:after="0" w:line="408" w:lineRule="exact"/>
        <w:ind w:left="0" w:right="0" w:firstLine="576"/>
        <w:jc w:val="left"/>
      </w:pPr>
      <w:r>
        <w:rPr>
          <w:u w:val="single"/>
        </w:rPr>
        <w:t xml:space="preserve">(14) $47,000 of the business license account</w:t>
      </w:r>
      <w:r>
        <w:rPr>
          <w:rFonts w:ascii="Times New Roman" w:hAnsi="Times New Roman"/>
          <w:u w:val="single"/>
        </w:rPr>
        <w:t xml:space="preserve">—</w:t>
      </w:r>
      <w:r>
        <w:rPr>
          <w:u w:val="single"/>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(15)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u w:val="single"/>
        </w:rPr>
        <w:t xml:space="preserve">(16) $3,000 of the general fund</w:t>
      </w:r>
      <w:r>
        <w:rPr>
          <w:rFonts w:ascii="Times New Roman" w:hAnsi="Times New Roman"/>
          <w:u w:val="single"/>
        </w:rPr>
        <w:t xml:space="preserve">—</w:t>
      </w:r>
      <w:r>
        <w:rPr>
          <w:u w:val="single"/>
        </w:rPr>
        <w:t xml:space="preserve">state appropriation for fiscal year 2021 is provided solely for implementation of Senate Bill No. 6312 (nonprofit fund-raising and taxes). If the bill is not enacted by June 30, 2020, the amount provided in this subsection shall lapse.</w:t>
      </w:r>
    </w:p>
    <w:p>
      <w:pPr>
        <w:spacing w:before="0" w:after="0" w:line="408" w:lineRule="exact"/>
        <w:ind w:left="0" w:right="0" w:firstLine="576"/>
        <w:jc w:val="left"/>
      </w:pPr>
      <w:r>
        <w:rPr>
          <w:u w:val="single"/>
        </w:rPr>
        <w:t xml:space="preserve">(17) $166,000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1457 (aircraft fuel tax distributions).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$5,026,000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$5,343,000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$6,212,000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$68,688,000</w:t>
      </w:r>
    </w:p>
    <w:p>
      <w:pPr>
        <w:spacing w:before="0" w:after="0" w:line="408" w:lineRule="exact"/>
        <w:ind w:left="0" w:right="0" w:firstLine="0"/>
        <w:jc w:val="left"/>
        <w:tabs>
          <w:tab w:val="right" w:leader="dot" w:pos="9936"/>
        </w:tabs>
      </w:pPr>
      <w:pPr>
        <w:tabs>
          <w:tab w:val="right" w:leader="dot" w:pos="9360"/>
        </w:tabs>
      </w:pPr>
      <w:r>
        <w:rPr>
          <w:u w:val="single"/>
        </w:rPr>
        <w:t xml:space="preserve">Insurance Commissioner's Fraud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$1,784,000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$75,133,000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$333,000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u w:val="single"/>
        </w:rPr>
        <w:t xml:space="preserve">(11) $1,784,000 of the insurance commissioners fraud account</w:t>
      </w:r>
      <w:r>
        <w:rPr>
          <w:rFonts w:ascii="Times New Roman" w:hAnsi="Times New Roman"/>
          <w:u w:val="single"/>
        </w:rPr>
        <w:t xml:space="preserve">—</w:t>
      </w:r>
      <w:r>
        <w:rPr>
          <w:u w:val="single"/>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u w:val="single"/>
        </w:rPr>
        <w:t xml:space="preserve">(12) $10,000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u w:val="single"/>
        </w:rPr>
        <w:t xml:space="preserve">(13) $61,000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u w:val="single"/>
        </w:rPr>
        <w:t xml:space="preserve">(14) $30,000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u w:val="single"/>
        </w:rPr>
        <w:t xml:space="preserve">(15) $46,000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Senate Bill No. 6087 (insulin cost-sharing). If the bill is not enacted by June 30, 2020, the amount provided in this subsection shall lapse.</w:t>
      </w:r>
    </w:p>
    <w:p>
      <w:pPr>
        <w:spacing w:before="0" w:after="0" w:line="408" w:lineRule="exact"/>
        <w:ind w:left="0" w:right="0" w:firstLine="576"/>
        <w:jc w:val="left"/>
      </w:pPr>
      <w:r>
        <w:rPr>
          <w:u w:val="single"/>
        </w:rPr>
        <w:t xml:space="preserve">(16) $323,000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6331 (captive insurance). If the bill is not enacted by June 30, 2020, the amount provided in this subsection shall lapse.</w:t>
      </w:r>
    </w:p>
    <w:p>
      <w:pPr>
        <w:spacing w:before="0" w:after="0" w:line="408" w:lineRule="exact"/>
        <w:ind w:left="0" w:right="0" w:firstLine="576"/>
        <w:jc w:val="left"/>
      </w:pPr>
      <w:r>
        <w:rPr>
          <w:u w:val="single"/>
        </w:rPr>
        <w:t xml:space="preserve">(17) $15,000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(18) $10,000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u w:val="single"/>
        </w:rPr>
        <w:t xml:space="preserve">(19)(a) The joint legislative executive committee on aging and disability issues shall convene a work group to determine next steps for insurance coverage of specialty palliative care as defined in the Bree collaborative's 2019 palliative care report.</w:t>
      </w:r>
    </w:p>
    <w:p>
      <w:pPr>
        <w:spacing w:before="0" w:after="0" w:line="408" w:lineRule="exact"/>
        <w:ind w:left="0" w:right="0" w:firstLine="576"/>
        <w:jc w:val="left"/>
      </w:pPr>
      <w:r>
        <w:rPr>
          <w:u w:val="single"/>
        </w:rPr>
        <w:t xml:space="preserve">(b) The office of the insurance commissioner and the health care authority shall cochair the work group.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u w:val="single"/>
        </w:rPr>
        <w:t xml:space="preserve">(c) The work group shall report its recommendations to the full joint legislative executive committee on aging and disability issues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$60,048,000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$11,689,000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$74,724,000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u w:val="single"/>
        </w:rPr>
        <w:t xml:space="preserve">(9) $149,000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u w:val="single"/>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u w:val="single"/>
        </w:rPr>
        <w:t xml:space="preserve">(11)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u w:val="single"/>
        </w:rPr>
        <w:t xml:space="preserve">(12) The board must provide the economic revenue forecast council access to cannabis data. The data must include price and quantity of product type information. Product type includes at least extracts, smokable cannabis, and edibles. Cannabis tax and revenue is forecasted by the economic revenue forecast council and the board must provide information to them in accordance with RCW 82.33.020(3). The board must:</w:t>
      </w:r>
    </w:p>
    <w:p>
      <w:pPr>
        <w:spacing w:before="0" w:after="0" w:line="408" w:lineRule="exact"/>
        <w:ind w:left="0" w:right="0" w:firstLine="576"/>
        <w:jc w:val="left"/>
      </w:pPr>
      <w:r>
        <w:rPr>
          <w:u w:val="single"/>
        </w:rPr>
        <w:t xml:space="preserve">(a) Meet with the economic revenue forecast council to identify, discuss, and share cannabis data, from as early as November 2017, to identify the data to be included in the data sharing agreement. These meetings must occur by April 30, 2020;</w:t>
      </w:r>
    </w:p>
    <w:p>
      <w:pPr>
        <w:spacing w:before="0" w:after="0" w:line="408" w:lineRule="exact"/>
        <w:ind w:left="0" w:right="0" w:firstLine="576"/>
        <w:jc w:val="left"/>
      </w:pPr>
      <w:r>
        <w:rPr>
          <w:u w:val="single"/>
        </w:rPr>
        <w:t xml:space="preserve">(b) Execute a data sharing agreement with the economic revenue forecast council that ensures the council receives at least the same level of information that was provided to them from the board each calendar month until October 2017. This agreement must be executed by all parties by May 31, 2020;</w:t>
      </w:r>
    </w:p>
    <w:p>
      <w:pPr>
        <w:spacing w:before="0" w:after="0" w:line="408" w:lineRule="exact"/>
        <w:ind w:left="0" w:right="0" w:firstLine="576"/>
        <w:jc w:val="left"/>
      </w:pPr>
      <w:r>
        <w:rPr>
          <w:u w:val="single"/>
        </w:rPr>
        <w:t xml:space="preserve">(c) Begin providing the economic revenue forecast council with the information the council needs by June 30, 2020, to include monthly price and quantity of product type information; and</w:t>
      </w:r>
    </w:p>
    <w:p>
      <w:pPr>
        <w:spacing w:before="0" w:after="0" w:line="408" w:lineRule="exact"/>
        <w:ind w:left="0" w:right="0" w:firstLine="576"/>
        <w:jc w:val="left"/>
      </w:pPr>
      <w:r>
        <w:rPr>
          <w:u w:val="single"/>
        </w:rPr>
        <w:t xml:space="preserve">(d) Provide the economic revenue forecast council with monthly price and quantity of product type information each month, beginning July 1, 2020.</w:t>
      </w:r>
    </w:p>
    <w:p>
      <w:pPr>
        <w:spacing w:before="0" w:after="0" w:line="408" w:lineRule="exact"/>
        <w:ind w:left="0" w:right="0" w:firstLine="576"/>
        <w:jc w:val="left"/>
      </w:pPr>
      <w:r>
        <w:rPr>
          <w:u w:val="single"/>
        </w:rPr>
        <w:t xml:space="preserve">(13) $30,000 of the dedicated marijuana account</w:t>
      </w:r>
      <w:r>
        <w:rPr>
          <w:rFonts w:ascii="Times New Roman" w:hAnsi="Times New Roman"/>
          <w:u w:val="single"/>
        </w:rPr>
        <w:t xml:space="preserve">—</w:t>
      </w:r>
      <w:r>
        <w:rPr>
          <w:u w:val="single"/>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u w:val="single"/>
        </w:rPr>
        <w:t xml:space="preserve">(a) The governor shall appoint seven members, who must include a representative from the following:</w:t>
      </w:r>
    </w:p>
    <w:p>
      <w:pPr>
        <w:spacing w:before="0" w:after="0" w:line="408" w:lineRule="exact"/>
        <w:ind w:left="0" w:right="0" w:firstLine="576"/>
        <w:jc w:val="left"/>
      </w:pPr>
      <w:r>
        <w:rPr>
          <w:u w:val="single"/>
        </w:rPr>
        <w:t xml:space="preserve">(i) The state liquor and cannabis board;</w:t>
      </w:r>
    </w:p>
    <w:p>
      <w:pPr>
        <w:spacing w:before="0" w:after="0" w:line="408" w:lineRule="exact"/>
        <w:ind w:left="0" w:right="0" w:firstLine="576"/>
        <w:jc w:val="left"/>
      </w:pPr>
      <w:r>
        <w:rPr>
          <w:u w:val="single"/>
        </w:rPr>
        <w:t xml:space="preserve">(ii) The department of ecology;</w:t>
      </w:r>
    </w:p>
    <w:p>
      <w:pPr>
        <w:spacing w:before="0" w:after="0" w:line="408" w:lineRule="exact"/>
        <w:ind w:left="0" w:right="0" w:firstLine="576"/>
        <w:jc w:val="left"/>
      </w:pPr>
      <w:r>
        <w:rPr>
          <w:u w:val="single"/>
        </w:rPr>
        <w:t xml:space="preserve">(iii) The department of health;</w:t>
      </w:r>
    </w:p>
    <w:p>
      <w:pPr>
        <w:spacing w:before="0" w:after="0" w:line="408" w:lineRule="exact"/>
        <w:ind w:left="0" w:right="0" w:firstLine="576"/>
        <w:jc w:val="left"/>
      </w:pPr>
      <w:r>
        <w:rPr>
          <w:u w:val="single"/>
        </w:rPr>
        <w:t xml:space="preserve">(iv) The Washington state department of agriculture;</w:t>
      </w:r>
    </w:p>
    <w:p>
      <w:pPr>
        <w:spacing w:before="0" w:after="0" w:line="408" w:lineRule="exact"/>
        <w:ind w:left="0" w:right="0" w:firstLine="576"/>
        <w:jc w:val="left"/>
      </w:pPr>
      <w:r>
        <w:rPr>
          <w:u w:val="single"/>
        </w:rPr>
        <w:t xml:space="preserve">(v) A state association of counties;</w:t>
      </w:r>
    </w:p>
    <w:p>
      <w:pPr>
        <w:spacing w:before="0" w:after="0" w:line="408" w:lineRule="exact"/>
        <w:ind w:left="0" w:right="0" w:firstLine="576"/>
        <w:jc w:val="left"/>
      </w:pPr>
      <w:r>
        <w:rPr>
          <w:u w:val="single"/>
        </w:rPr>
        <w:t xml:space="preserve">(vi) A state association of cities; and</w:t>
      </w:r>
    </w:p>
    <w:p>
      <w:pPr>
        <w:spacing w:before="0" w:after="0" w:line="408" w:lineRule="exact"/>
        <w:ind w:left="0" w:right="0" w:firstLine="576"/>
        <w:jc w:val="left"/>
      </w:pPr>
      <w:r>
        <w:rPr>
          <w:u w:val="single"/>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u w:val="single"/>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u w:val="single"/>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u w:val="single"/>
        </w:rPr>
        <w:t xml:space="preserve">(d) Staff support for the task force must be provided by the board.</w:t>
      </w:r>
    </w:p>
    <w:p>
      <w:pPr>
        <w:spacing w:before="0" w:after="0" w:line="408" w:lineRule="exact"/>
        <w:ind w:left="0" w:right="0" w:firstLine="576"/>
        <w:jc w:val="left"/>
      </w:pPr>
      <w:r>
        <w:rPr>
          <w:u w:val="single"/>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The task force must report its findings and recommendations to the governor and the majority and minority leaders of the two largest caucuses of the house of representatives and the senate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$41,375,000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$2,548,000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The appropriations in this section include sufficient funding for the implementation of Substitute Senate Bill No. 6135 (system reliability/energy).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$10,334,000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$119,219,000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$374,543,000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w:t>
      </w:r>
      <w:r>
        <w:t>((</w:t>
      </w:r>
      <w:r>
        <w:rPr>
          <w:strike/>
        </w:rPr>
        <w:t xml:space="preserve">$464,000</w:t>
      </w:r>
      <w:r>
        <w:t>))</w:t>
      </w:r>
      <w:r>
        <w:rPr/>
        <w:t xml:space="preserve"> </w:t>
      </w:r>
      <w:r>
        <w:rPr>
          <w:u w:val="single"/>
        </w:rPr>
        <w:t xml:space="preserve">$2,151,000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$656,000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w:t>
      </w:r>
      <w:r>
        <w:t>((</w:t>
      </w:r>
      <w:r>
        <w:rPr>
          <w:strike/>
        </w:rPr>
        <w:t xml:space="preserve">sixteen</w:t>
      </w:r>
      <w:r>
        <w:t>))</w:t>
      </w:r>
      <w:r>
        <w:rPr/>
        <w:t xml:space="preserve"> </w:t>
      </w:r>
      <w:r>
        <w:rPr>
          <w:u w:val="single"/>
        </w:rPr>
        <w:t xml:space="preserve">thirty-nine</w:t>
      </w:r>
      <w:r>
        <w:rPr/>
        <w:t xml:space="preserv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$451,000 of the military department rental and lease account</w:t>
      </w:r>
      <w:r>
        <w:rPr>
          <w:rFonts w:ascii="Times New Roman" w:hAnsi="Times New Roman"/>
          <w:u w:val="single"/>
        </w:rPr>
        <w:t xml:space="preserve">—</w:t>
      </w:r>
      <w:r>
        <w:rPr>
          <w:u w:val="single"/>
        </w:rPr>
        <w:t xml:space="preserve">state appropriation is provided for maintenance and operation, including equipment replacement, of the communications infrastructure on Camp Murray.</w:t>
      </w:r>
    </w:p>
    <w:p>
      <w:pPr>
        <w:spacing w:before="0" w:after="0" w:line="408" w:lineRule="exact"/>
        <w:ind w:left="0" w:right="0" w:firstLine="576"/>
        <w:jc w:val="left"/>
      </w:pPr>
      <w:r>
        <w:rPr>
          <w:u w:val="single"/>
        </w:rPr>
        <w:t xml:space="preserve">(13) $496,000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5247 (catastrophic incidents).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$4,283,000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$10,446,000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$3,624,000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$735,000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$12,650,000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$4,340,000</w:t>
      </w:r>
      <w:r>
        <w:rPr/>
        <w:t xml:space="preserve"> of the general fund—state appropriation for fiscal year 2020 and </w:t>
      </w:r>
      <w:r>
        <w:t>((</w:t>
      </w:r>
      <w:r>
        <w:rPr>
          <w:strike/>
        </w:rPr>
        <w:t xml:space="preserve">$4,371,000</w:t>
      </w:r>
      <w:r>
        <w:t>))</w:t>
      </w:r>
      <w:r>
        <w:rPr/>
        <w:t xml:space="preserve"> </w:t>
      </w:r>
      <w:r>
        <w:rPr>
          <w:u w:val="single"/>
        </w:rPr>
        <w:t xml:space="preserve">$4,347,000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w:t>
      </w:r>
      <w:r>
        <w:t>((</w:t>
      </w:r>
      <w:r>
        <w:rPr>
          <w:strike/>
        </w:rPr>
        <w:t xml:space="preserve">$5,000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w:t>
      </w:r>
      <w:r>
        <w:rPr>
          <w:u w:val="single"/>
        </w:rPr>
        <w:t xml:space="preserve">to include contract spending projections for each ensuing state fiscal year through the contract term</w:t>
      </w:r>
      <w:r>
        <w:rPr/>
        <w:t xml:space="preserve">,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u w:val="single"/>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u w:val="single"/>
        </w:rPr>
        <w:t xml:space="preserve">(13) $447,000 of the building code council account</w:t>
      </w:r>
      <w:r>
        <w:rPr>
          <w:rFonts w:ascii="Times New Roman" w:hAnsi="Times New Roman"/>
          <w:u w:val="single"/>
        </w:rPr>
        <w:t xml:space="preserve">—</w:t>
      </w:r>
      <w:r>
        <w:rPr>
          <w:u w:val="single"/>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$6,593,000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$27,203,000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$27,579,000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$11,960,000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w:t>
      </w:r>
      <w:r>
        <w:t>((</w:t>
      </w:r>
      <w:r>
        <w:rPr>
          <w:strike/>
        </w:rPr>
        <w:t xml:space="preserve">$2,000,000</w:t>
      </w:r>
      <w:r>
        <w:t>))</w:t>
      </w:r>
      <w:r>
        <w:rPr/>
        <w:t xml:space="preserve"> </w:t>
      </w:r>
      <w:r>
        <w:rPr>
          <w:u w:val="single"/>
        </w:rPr>
        <w:t xml:space="preserve">$1,663,000</w:t>
      </w:r>
      <w:r>
        <w:rPr/>
        <w:t xml:space="preserve">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w:t>
      </w:r>
      <w:r>
        <w:rPr>
          <w:u w:val="single"/>
        </w:rPr>
        <w:t xml:space="preserve">and legislative fiscal staff at least quarterly, beginning July 1, 2020</w:t>
      </w:r>
      <w:r>
        <w:rPr/>
        <w:t xml:space="preserve">;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u w:val="single"/>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u w:val="single"/>
        </w:rPr>
        <w:t xml:space="preserve">(i) The budget funded level by project for each project within thirty calendar days of the budget being signed into law;</w:t>
      </w:r>
    </w:p>
    <w:p>
      <w:pPr>
        <w:spacing w:before="0" w:after="0" w:line="408" w:lineRule="exact"/>
        <w:ind w:left="0" w:right="0" w:firstLine="576"/>
        <w:jc w:val="left"/>
      </w:pPr>
      <w:r>
        <w:rPr>
          <w:u w:val="single"/>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u w:val="single"/>
        </w:rPr>
        <w:t xml:space="preserve">(iii) Whether each project has completed a feasibility study, by June 30, 2020.</w:t>
      </w:r>
    </w:p>
    <w:p>
      <w:pPr>
        <w:spacing w:before="0" w:after="0" w:line="408" w:lineRule="exact"/>
        <w:ind w:left="0" w:right="0" w:firstLine="576"/>
        <w:jc w:val="left"/>
      </w:pPr>
      <w:r>
        <w:rPr/>
        <w:t xml:space="preserve">(2) $12,751,000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w:t>
      </w:r>
      <w:r>
        <w:t>))</w:t>
      </w:r>
      <w:r>
        <w:rPr/>
        <w:t xml:space="preserve"> </w:t>
      </w:r>
      <w:r>
        <w:rPr>
          <w:u w:val="single"/>
        </w:rPr>
        <w:t xml:space="preserve">The</w:t>
      </w:r>
      <w:r>
        <w:rPr/>
        <w:t xml:space="preserve"> logging and monitoring project </w:t>
      </w:r>
      <w:r>
        <w:t>((</w:t>
      </w:r>
      <w:r>
        <w:rPr>
          <w:strike/>
        </w:rPr>
        <w:t xml:space="preserve">and</w:t>
      </w:r>
      <w:r>
        <w:t>))</w:t>
      </w:r>
      <w:r>
        <w:rPr/>
        <w:t xml:space="preserve">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(11) $1,997,000 of the consolidated technology services revolving account</w:t>
      </w:r>
      <w:r>
        <w:rPr>
          <w:rFonts w:ascii="Times New Roman" w:hAnsi="Times New Roman"/>
          <w:u w:val="single"/>
        </w:rPr>
        <w:t xml:space="preserve">—</w:t>
      </w:r>
      <w:r>
        <w:rPr>
          <w:u w:val="single"/>
        </w:rPr>
        <w:t xml:space="preserve">state appropriation is provided solely for delivery of information technology services tailored to the needs of small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$5,528,000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$5,528,000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141</w:t>
      </w:r>
      <w:r>
        <w:rPr/>
        <w:t xml:space="preserve"> (uncodified) is amended to read as follows: </w:t>
      </w:r>
    </w:p>
    <w:p>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Law Enforcement Officers' and Firefighters' Plan 2</w:t>
      </w:r>
    </w:p>
    <w:p>
      <w:pPr>
        <w:spacing w:before="0" w:after="0" w:line="408" w:lineRule="exact"/>
        <w:ind w:left="0" w:right="0" w:firstLine="576"/>
        <w:jc w:val="left"/>
        <w:tabs>
          <w:tab w:val="right" w:leader="dot" w:pos="9936"/>
        </w:tabs>
      </w:pPr>
      <w:r>
        <w:rPr>
          <w:u w:val="single"/>
        </w:rPr>
        <w:t xml:space="preserve">Expense Nonappropriated Fund</w:t>
      </w:r>
      <w:r>
        <w:rPr>
          <w:rFonts w:ascii="Times New Roman" w:hAnsi="Times New Roman"/>
          <w:u w:val="single"/>
        </w:rPr>
        <w:t xml:space="preserve">—</w:t>
      </w:r>
      <w:r>
        <w:rPr>
          <w:u w:val="single"/>
        </w:rPr>
        <w:t xml:space="preserve">State Appropriation</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$50,000 </w:t>
      </w:r>
      <w:r>
        <w:rPr>
          <w:u w:val="single"/>
        </w:rPr>
        <w:t xml:space="preserve">general fund</w:t>
      </w:r>
      <w:r>
        <w:rPr>
          <w:rFonts w:ascii="Times New Roman" w:hAnsi="Times New Roman"/>
          <w:u w:val="single"/>
        </w:rPr>
        <w:t xml:space="preserve">—</w:t>
      </w:r>
      <w:r>
        <w:rPr>
          <w:u w:val="single"/>
        </w:rPr>
        <w:t xml:space="preserve">state</w:t>
      </w:r>
      <w:r>
        <w:rPr/>
        <w:t xml:space="preserve">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0" w:after="0" w:line="408" w:lineRule="exact"/>
        <w:ind w:left="0" w:right="0" w:firstLine="576"/>
        <w:jc w:val="left"/>
      </w:pPr>
      <w:r>
        <w:rPr>
          <w:u w:val="single"/>
        </w:rPr>
        <w:t xml:space="preserve">(2) $50,000 of the law enforcement officers' and firefighters' plan 2 expense nonappropriated fund</w:t>
      </w:r>
      <w:r>
        <w:rPr>
          <w:rFonts w:ascii="Times New Roman" w:hAnsi="Times New Roman"/>
          <w:u w:val="single"/>
        </w:rPr>
        <w:t xml:space="preserve">—</w:t>
      </w:r>
      <w:r>
        <w:rPr>
          <w:u w:val="single"/>
        </w:rPr>
        <w:t xml:space="preserve">state appropriation is provided solely for a study of the pension benefits provided to emergency medical technicians providing services in King county between October 1, 1978 and January 1, 2003. The board shall examine the legal and fiscal implications of extending membership in the plan for these periods, including King county employers that might be included, the benefits that would be paid to members on a prospective and retroactive basis, and the contribution requirements and plan liability that would be created for employers, employees, and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from sections 202 and 204 through 209 of this act to the developmental disability programs and subprograms in section 203 of this act after approval by the director of the office of financial management. However, the department may not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$422,276,000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$470,876,000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$91,421,000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$1,044,838,000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w:t>
      </w:r>
      <w:r>
        <w:t>((</w:t>
      </w:r>
      <w:r>
        <w:rPr>
          <w:strike/>
        </w:rPr>
        <w:t xml:space="preserve">$2,982,000</w:t>
      </w:r>
      <w:r>
        <w:t>))</w:t>
      </w:r>
      <w:r>
        <w:rPr/>
        <w:t xml:space="preserve"> </w:t>
      </w:r>
      <w:r>
        <w:rPr>
          <w:u w:val="single"/>
        </w:rPr>
        <w:t xml:space="preserve">$2,097,000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$2,199,000</w:t>
      </w:r>
      <w:r>
        <w:t>))</w:t>
      </w:r>
      <w:r>
        <w:rPr/>
        <w:t xml:space="preserve"> </w:t>
      </w:r>
      <w:r>
        <w:rPr>
          <w:u w:val="single"/>
        </w:rPr>
        <w:t xml:space="preserve">3,084,000</w:t>
      </w:r>
      <w:r>
        <w:rPr/>
        <w:t xml:space="preserve">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$870,000 of the general fund</w:t>
      </w:r>
      <w:r>
        <w:rPr>
          <w:rFonts w:ascii="Times New Roman" w:hAnsi="Times New Roman"/>
          <w:u w:val="single"/>
        </w:rPr>
        <w:t xml:space="preserve">—</w:t>
      </w:r>
      <w:r>
        <w:rPr>
          <w:u w:val="single"/>
        </w:rPr>
        <w:t xml:space="preserve">state appropriation for fiscal year 2021 is provided solely for the department to hire four ward psychologists and one director of psychology for eastern state hospital.</w:t>
      </w:r>
    </w:p>
    <w:p>
      <w:pPr>
        <w:spacing w:before="0" w:after="0" w:line="408" w:lineRule="exact"/>
        <w:ind w:left="0" w:right="0" w:firstLine="576"/>
        <w:jc w:val="left"/>
      </w:pPr>
      <w:r>
        <w:rPr>
          <w:u w:val="single"/>
        </w:rPr>
        <w:t xml:space="preserve">(p) $1,660,000 of the general fund</w:t>
      </w:r>
      <w:r>
        <w:rPr>
          <w:rFonts w:ascii="Times New Roman" w:hAnsi="Times New Roman"/>
          <w:u w:val="single"/>
        </w:rPr>
        <w:t xml:space="preserve">—</w:t>
      </w:r>
      <w:r>
        <w:rPr>
          <w:u w:val="single"/>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rPr>
          <w:u w:val="single"/>
        </w:rPr>
        <w:t xml:space="preserve">(q) $1,000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0" w:after="0" w:line="408" w:lineRule="exact"/>
        <w:ind w:left="0" w:right="0" w:firstLine="576"/>
        <w:jc w:val="left"/>
      </w:pPr>
      <w:r>
        <w:rPr>
          <w:u w:val="single"/>
        </w:rPr>
        <w:t xml:space="preserve">(r) $2,888,000 of the general fund</w:t>
      </w:r>
      <w:r>
        <w:rPr>
          <w:rFonts w:ascii="Times New Roman" w:hAnsi="Times New Roman"/>
          <w:u w:val="single"/>
        </w:rPr>
        <w:t xml:space="preserve">—</w:t>
      </w:r>
      <w:r>
        <w:rPr>
          <w:u w:val="single"/>
        </w:rPr>
        <w:t xml:space="preserve">state appropriation for fiscal year 2020 and $2,888,000 of the general fund</w:t>
      </w:r>
      <w:r>
        <w:rPr>
          <w:rFonts w:ascii="Times New Roman" w:hAnsi="Times New Roman"/>
          <w:u w:val="single"/>
        </w:rPr>
        <w:t xml:space="preserve">—</w:t>
      </w:r>
      <w:r>
        <w:rPr>
          <w:u w:val="single"/>
        </w:rPr>
        <w:t xml:space="preserve">state appropriation for fiscal year 2021 are provided solely for the department to continue implementing an electronic health record (EHR) system that meets federal criteria for electronic sharing of records at the state psychiatric hospitals. The department shall review its current implementation status and provide a report to the legislature no later than October 20, 2020, detailing its plan and timeline to complete the electronic health record project.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$11,783,000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u w:val="single"/>
        </w:rPr>
        <w:t xml:space="preserve">(1)(a) The appropriations to the department of social and health services in this act must be expended for the programs and in the amounts specified in this section. However, after May 1, 2020, unless prohibited by this act, the department may transfer general fund—state appropriations for fiscal year 2020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$1,583,260,000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$3,140,984,000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w:t>
      </w:r>
      <w:r>
        <w:t>((</w:t>
      </w:r>
      <w:r>
        <w:rPr>
          <w:strike/>
        </w:rPr>
        <w:t xml:space="preserve">$41,933,000</w:t>
      </w:r>
      <w:r>
        <w:t>))</w:t>
      </w:r>
      <w:r>
        <w:rPr/>
        <w:t xml:space="preserve"> </w:t>
      </w:r>
      <w:r>
        <w:rPr>
          <w:u w:val="single"/>
        </w:rPr>
        <w:t xml:space="preserve">$46,803,000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$60,976,000</w:t>
      </w:r>
      <w:r>
        <w:t>))</w:t>
      </w:r>
      <w:r>
        <w:rPr/>
        <w:t xml:space="preserve"> </w:t>
      </w:r>
      <w:r>
        <w:rPr>
          <w:u w:val="single"/>
        </w:rPr>
        <w:t xml:space="preserve">$65,719,000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w:t>
      </w:r>
      <w:r>
        <w:rPr>
          <w:u w:val="single"/>
        </w:rPr>
        <w:t xml:space="preserve">and by 3.0 percent effective January 1, 2021</w:t>
      </w:r>
      <w:r>
        <w:rPr/>
        <w:t xml:space="preserve">.</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hopes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$60,000 of the general fund</w:t>
      </w:r>
      <w:r>
        <w:rPr>
          <w:rFonts w:ascii="Times New Roman" w:hAnsi="Times New Roman"/>
          <w:u w:val="single"/>
        </w:rPr>
        <w:t xml:space="preserve">—</w:t>
      </w:r>
      <w:r>
        <w:rPr>
          <w:u w:val="single"/>
        </w:rPr>
        <w:t xml:space="preserve">state appropriation for fiscal year 2020,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implementation of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u w:val="single"/>
        </w:rPr>
        <w:t xml:space="preserve">(bb) $145,000 of the general fund</w:t>
      </w:r>
      <w:r>
        <w:rPr>
          <w:rFonts w:ascii="Times New Roman" w:hAnsi="Times New Roman"/>
          <w:u w:val="single"/>
        </w:rPr>
        <w:t xml:space="preserve">—</w:t>
      </w:r>
      <w:r>
        <w:rPr>
          <w:u w:val="single"/>
        </w:rPr>
        <w:t xml:space="preserve">state appropriation for fiscal year 2020, $1,264,000 of the general fund</w:t>
      </w:r>
      <w:r>
        <w:rPr>
          <w:rFonts w:ascii="Times New Roman" w:hAnsi="Times New Roman"/>
          <w:u w:val="single"/>
        </w:rPr>
        <w:t xml:space="preserve">—</w:t>
      </w:r>
      <w:r>
        <w:rPr>
          <w:u w:val="single"/>
        </w:rPr>
        <w:t xml:space="preserve">state appropriation for fiscal year 2021, and $1,210,000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6040 (developmental disability budgeting). If the bill is not enacted by June 30, 2020, the amounts provided in this subsection shall lapse.</w:t>
      </w:r>
    </w:p>
    <w:p>
      <w:pPr>
        <w:spacing w:before="0" w:after="0" w:line="408" w:lineRule="exact"/>
        <w:ind w:left="0" w:right="0" w:firstLine="576"/>
        <w:jc w:val="left"/>
      </w:pPr>
      <w:r>
        <w:rPr>
          <w:u w:val="single"/>
        </w:rPr>
        <w:t xml:space="preserve">(cc) $4,228,000 of the general fund</w:t>
      </w:r>
      <w:r>
        <w:rPr>
          <w:rFonts w:ascii="Times New Roman" w:hAnsi="Times New Roman"/>
          <w:u w:val="single"/>
        </w:rPr>
        <w:t xml:space="preserve">—</w:t>
      </w:r>
      <w:r>
        <w:rPr>
          <w:u w:val="single"/>
        </w:rPr>
        <w:t xml:space="preserve">state appropriation for fiscal year 2021 and $4,294,000 of the general fund</w:t>
      </w:r>
      <w:r>
        <w:rPr>
          <w:rFonts w:ascii="Times New Roman" w:hAnsi="Times New Roman"/>
          <w:u w:val="single"/>
        </w:rPr>
        <w:t xml:space="preserve">—</w:t>
      </w:r>
      <w:r>
        <w:rPr>
          <w:u w:val="single"/>
        </w:rPr>
        <w:t xml:space="preserve">federal appropriation are provided solely for implementation of Second Substitute Senate Bill No. 6275 (postacute care). If the bill is not enacted by June 30, 2020, the amounts provided in this subsection shall lapse.</w:t>
      </w:r>
    </w:p>
    <w:p>
      <w:pPr>
        <w:spacing w:before="0" w:after="0" w:line="408" w:lineRule="exact"/>
        <w:ind w:left="0" w:right="0" w:firstLine="576"/>
        <w:jc w:val="left"/>
      </w:pPr>
      <w:r>
        <w:rPr>
          <w:u w:val="single"/>
        </w:rPr>
        <w:t xml:space="preserve">(dd) $6,000 of the general fund</w:t>
      </w:r>
      <w:r>
        <w:rPr>
          <w:rFonts w:ascii="Times New Roman" w:hAnsi="Times New Roman"/>
          <w:u w:val="single"/>
        </w:rPr>
        <w:t xml:space="preserve">—</w:t>
      </w:r>
      <w:r>
        <w:rPr>
          <w:u w:val="single"/>
        </w:rPr>
        <w:t xml:space="preserve">state appropriation for fiscal year 2021 and $4,000 of the general fund</w:t>
      </w:r>
      <w:r>
        <w:rPr>
          <w:rFonts w:ascii="Times New Roman" w:hAnsi="Times New Roman"/>
          <w:u w:val="single"/>
        </w:rPr>
        <w:t xml:space="preserve">—</w:t>
      </w:r>
      <w:r>
        <w:rPr>
          <w:u w:val="single"/>
        </w:rPr>
        <w:t xml:space="preserve">federal appropriation are provided solely for a cost of living adjustment to the personal needs allowance pursuant to RCW 74.09.340.</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$512,231,000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$3,202,000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$8,646,000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$1,321,003,000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$3,483,803,000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$6,480,336,000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w:t>
      </w:r>
      <w:r>
        <w:t>((</w:t>
      </w:r>
      <w:r>
        <w:rPr>
          <w:strike/>
        </w:rPr>
        <w:t xml:space="preserve">$251.49</w:t>
      </w:r>
      <w:r>
        <w:t>))</w:t>
      </w:r>
      <w:r>
        <w:rPr/>
        <w:t xml:space="preserve"> </w:t>
      </w:r>
      <w:r>
        <w:rPr>
          <w:u w:val="single"/>
        </w:rPr>
        <w:t xml:space="preserve">$241.78</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$1,902,000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$2,379,000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 $77,000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rPr>
          <w:u w:val="single"/>
        </w:rPr>
        <w:t xml:space="preserve">(34) $4,253,000 of the general fund</w:t>
      </w:r>
      <w:r>
        <w:rPr>
          <w:rFonts w:ascii="Times New Roman" w:hAnsi="Times New Roman"/>
          <w:u w:val="single"/>
        </w:rPr>
        <w:t xml:space="preserve">—</w:t>
      </w:r>
      <w:r>
        <w:rPr>
          <w:u w:val="single"/>
        </w:rPr>
        <w:t xml:space="preserve">state appropriation for fiscal year 2021 and $4,253,000 of the general fund</w:t>
      </w:r>
      <w:r>
        <w:rPr>
          <w:rFonts w:ascii="Times New Roman" w:hAnsi="Times New Roman"/>
          <w:u w:val="single"/>
        </w:rPr>
        <w:t xml:space="preserve">—</w:t>
      </w:r>
      <w:r>
        <w:rPr>
          <w:u w:val="single"/>
        </w:rPr>
        <w:t xml:space="preserve">federal appropriation are provided solely for implementation of Second Substitute Senate Bill No. 6275 (postacute care). If the bill is not enacted by June 30, 2020, the amounts provided in this subsection shall lapse.</w:t>
      </w:r>
    </w:p>
    <w:p>
      <w:pPr>
        <w:spacing w:before="0" w:after="0" w:line="408" w:lineRule="exact"/>
        <w:ind w:left="0" w:right="0" w:firstLine="576"/>
        <w:jc w:val="left"/>
      </w:pPr>
      <w:r>
        <w:rPr>
          <w:u w:val="single"/>
        </w:rPr>
        <w:t xml:space="preserve">(35) $17,000 of the general fund</w:t>
      </w:r>
      <w:r>
        <w:rPr>
          <w:rFonts w:ascii="Times New Roman" w:hAnsi="Times New Roman"/>
          <w:u w:val="single"/>
        </w:rPr>
        <w:t xml:space="preserve">—</w:t>
      </w:r>
      <w:r>
        <w:rPr>
          <w:u w:val="single"/>
        </w:rPr>
        <w:t xml:space="preserve">state appropriation for fiscal year 2021 and $12,000 of the general fund</w:t>
      </w:r>
      <w:r>
        <w:rPr>
          <w:rFonts w:ascii="Times New Roman" w:hAnsi="Times New Roman"/>
          <w:u w:val="single"/>
        </w:rPr>
        <w:t xml:space="preserve">—</w:t>
      </w:r>
      <w:r>
        <w:rPr>
          <w:u w:val="single"/>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(36) $2,509,000 of the general fund</w:t>
      </w:r>
      <w:r>
        <w:rPr>
          <w:rFonts w:ascii="Times New Roman" w:hAnsi="Times New Roman"/>
          <w:u w:val="single"/>
        </w:rPr>
        <w:t xml:space="preserve">—</w:t>
      </w:r>
      <w:r>
        <w:rPr>
          <w:u w:val="single"/>
        </w:rPr>
        <w:t xml:space="preserve">state appropriation for fiscal year 2020, $21,654,000 of the general fund</w:t>
      </w:r>
      <w:r>
        <w:rPr>
          <w:rFonts w:ascii="Times New Roman" w:hAnsi="Times New Roman"/>
          <w:u w:val="single"/>
        </w:rPr>
        <w:t xml:space="preserve">—</w:t>
      </w:r>
      <w:r>
        <w:rPr>
          <w:u w:val="single"/>
        </w:rPr>
        <w:t xml:space="preserve">state appropriation for fiscal year 2021, and $24,163,000 of the general fund</w:t>
      </w:r>
      <w:r>
        <w:rPr>
          <w:rFonts w:ascii="Times New Roman" w:hAnsi="Times New Roman"/>
          <w:u w:val="single"/>
        </w:rPr>
        <w:t xml:space="preserve">—</w:t>
      </w:r>
      <w:r>
        <w:rPr>
          <w:u w:val="single"/>
        </w:rPr>
        <w:t xml:space="preserve">federal appropriation are provided solely for inflationary adjustments to the direct care and indirect care components of the medicaid daily rates for skilled nursing facilities. These rates shall be adjusted for inflation from the midpoint of the base year to the beginning of the rate year using the most recent calendar year twelve-month average consumer price index for all urban consumers (CPI-U) in the medical expenditure category of nursing homes and adult day services as published by the United States bureau of labor statistics. The department shall review the calendar year cost reports from 2018 through 2021 and compare medicaid allowable costs in direct care and indirect care to rates paid to determine the impacts of these inflationary adjustments. Based on its findings, the department shall make recommendations for ongoing inflation to the legislature. This report is due to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$353,983,000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$362,815,000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$1,460,078,000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$2,215,045,000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$67,875,000</w:t>
      </w:r>
      <w:r>
        <w:rPr/>
        <w:t xml:space="preserve"> of the general fund—state appropriation for fiscal year 2020, </w:t>
      </w:r>
      <w:r>
        <w:t>((</w:t>
      </w:r>
      <w:r>
        <w:rPr>
          <w:strike/>
        </w:rPr>
        <w:t xml:space="preserve">$74,058,000</w:t>
      </w:r>
      <w:r>
        <w:t>))</w:t>
      </w:r>
      <w:r>
        <w:rPr/>
        <w:t xml:space="preserve"> </w:t>
      </w:r>
      <w:r>
        <w:rPr>
          <w:u w:val="single"/>
        </w:rPr>
        <w:t xml:space="preserve">$69,011,000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$266,825,000</w:t>
      </w:r>
      <w:r>
        <w:rPr/>
        <w:t xml:space="preserve"> of the amounts in (a) of this subsection is for assistance to clients, including grants, diversion cash assistance, </w:t>
      </w:r>
      <w:r>
        <w:t>((</w:t>
      </w:r>
      <w:r>
        <w:rPr>
          <w:strike/>
        </w:rPr>
        <w:t xml:space="preserve">and</w:t>
      </w:r>
      <w:r>
        <w:t>))</w:t>
      </w:r>
      <w:r>
        <w:rPr/>
        <w:t xml:space="preserve"> additional diversion emergency assistance including but not limited to assistance authorized under RCW 74.08A.210</w:t>
      </w:r>
      <w:r>
        <w:rPr>
          <w:u w:val="single"/>
        </w:rPr>
        <w:t xml:space="preserve">, and eliminating the supplied shelter grant standard for the temporary assistance for needy families and state family assistance programs</w:t>
      </w:r>
      <w:r>
        <w:rPr/>
        <w:t xml:space="preserve">.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(b) of this subsection, $845,000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$155,738,000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(iv) Of the amount in (b) of this subsection, $116,000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$137,710,000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(b) of this subsection, $562,000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$775,000</w:t>
      </w:r>
      <w:r>
        <w:t>))</w:t>
      </w:r>
      <w:r>
        <w:rPr/>
        <w:t xml:space="preserve"> </w:t>
      </w:r>
      <w:r>
        <w:rPr>
          <w:u w:val="single"/>
        </w:rPr>
        <w:t xml:space="preserve">$277,000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$2,506,000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u w:val="single"/>
        </w:rPr>
        <w:t xml:space="preserve">(13) $211,000 of the general fund</w:t>
      </w:r>
      <w:r>
        <w:rPr>
          <w:rFonts w:ascii="Times New Roman" w:hAnsi="Times New Roman"/>
          <w:u w:val="single"/>
        </w:rPr>
        <w:t xml:space="preserve">—</w:t>
      </w:r>
      <w:r>
        <w:rPr>
          <w:u w:val="single"/>
        </w:rPr>
        <w:t xml:space="preserve">state appropriation for fiscal year 2021 is provided solely for the implementation of Third Substitute Senate Bill No. 5164 (trafficking victims assist.). If the bill is not enacted by June 30, 2020, the amount provided in this subsection shall lapse.</w:t>
      </w:r>
    </w:p>
    <w:p>
      <w:pPr>
        <w:spacing w:before="0" w:after="0" w:line="408" w:lineRule="exact"/>
        <w:ind w:left="0" w:right="0" w:firstLine="576"/>
        <w:jc w:val="left"/>
      </w:pPr>
      <w:r>
        <w:rPr>
          <w:u w:val="single"/>
        </w:rPr>
        <w:t xml:space="preserve">(14) $62,000 of the general fund</w:t>
      </w:r>
      <w:r>
        <w:rPr>
          <w:rFonts w:ascii="Times New Roman" w:hAnsi="Times New Roman"/>
          <w:u w:val="single"/>
        </w:rPr>
        <w:t xml:space="preserve">—</w:t>
      </w:r>
      <w:r>
        <w:rPr>
          <w:u w:val="single"/>
        </w:rPr>
        <w:t xml:space="preserve">state appropriation for fiscal year 2021 and $23,000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6128 (postpartum period/medicaid). If the bill is not enacted by June 30, 2020, the amounts provided in this subsection shall lapse.</w:t>
      </w:r>
    </w:p>
    <w:p>
      <w:pPr>
        <w:spacing w:before="0" w:after="0" w:line="408" w:lineRule="exact"/>
        <w:ind w:left="0" w:right="0" w:firstLine="576"/>
        <w:jc w:val="left"/>
      </w:pPr>
      <w:r>
        <w:rPr>
          <w:u w:val="single"/>
        </w:rPr>
        <w:t xml:space="preserve">(15) $1,121,000 of the general fund</w:t>
      </w:r>
      <w:r>
        <w:rPr>
          <w:rFonts w:ascii="Times New Roman" w:hAnsi="Times New Roman"/>
          <w:u w:val="single"/>
        </w:rPr>
        <w:t xml:space="preserve">—</w:t>
      </w:r>
      <w:r>
        <w:rPr>
          <w:u w:val="single"/>
        </w:rPr>
        <w:t xml:space="preserve">state appropriation for fiscal year 2021 and $1,107,000 of the general fund</w:t>
      </w:r>
      <w:r>
        <w:rPr>
          <w:rFonts w:ascii="Times New Roman" w:hAnsi="Times New Roman"/>
          <w:u w:val="single"/>
        </w:rPr>
        <w:t xml:space="preserve">—</w:t>
      </w:r>
      <w:r>
        <w:rPr>
          <w:u w:val="single"/>
        </w:rPr>
        <w:t xml:space="preserve">federal appropriation are provided solely for the implementation of Second Substitute Senate Bill No. 5144 (child support pass-through). If the bill is not enacted by June 30, 2020, the amounts provided in this subsection shall lapse.</w:t>
      </w:r>
    </w:p>
    <w:p>
      <w:pPr>
        <w:spacing w:before="0" w:after="0" w:line="408" w:lineRule="exact"/>
        <w:ind w:left="0" w:right="0" w:firstLine="576"/>
        <w:jc w:val="left"/>
      </w:pPr>
      <w:r>
        <w:rPr>
          <w:u w:val="single"/>
        </w:rPr>
        <w:t xml:space="preserve">(16) $3,000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$48,143,000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u w:val="single"/>
        </w:rPr>
        <w:t xml:space="preserve">(3) $41,000 of the general fund</w:t>
      </w:r>
      <w:r>
        <w:rPr>
          <w:rFonts w:ascii="Times New Roman" w:hAnsi="Times New Roman"/>
          <w:u w:val="single"/>
        </w:rPr>
        <w:t xml:space="preserve">—</w:t>
      </w:r>
      <w:r>
        <w:rPr>
          <w:u w:val="single"/>
        </w:rPr>
        <w:t xml:space="preserve">state appropriation for fiscal year 2021 and $9,000 of the general fund</w:t>
      </w:r>
      <w:r>
        <w:rPr>
          <w:rFonts w:ascii="Times New Roman" w:hAnsi="Times New Roman"/>
          <w:u w:val="single"/>
        </w:rPr>
        <w:t xml:space="preserve">—</w:t>
      </w:r>
      <w:r>
        <w:rPr>
          <w:u w:val="single"/>
        </w:rPr>
        <w:t xml:space="preserve">federal appropriation are provided solely for implementation of Fourth Substitute Senate Bill No. 5533 (parental improvement).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$38,236,000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$41,199,000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$115,900,000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$2,377,737,000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$2,534,104,000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$12,444,701,000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$280,764,000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$10,364,000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$20,902,000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$21,084,000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$18,425,733,000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$68,867,000 of the general fund</w:t>
      </w:r>
      <w:r>
        <w:rPr>
          <w:rFonts w:ascii="Times New Roman" w:hAnsi="Times New Roman"/>
          <w:u w:val="single"/>
        </w:rPr>
        <w:t xml:space="preserve">—</w:t>
      </w:r>
      <w:r>
        <w:rPr>
          <w:u w:val="single"/>
        </w:rPr>
        <w:t xml:space="preserve">federal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in subsection (a), must develop a plan with recommendations for an upper payment limit calculation and the supplemental payment model for nursing homes operated by a public hospital district. The group must consider how to restructure payments under subsection (a), taking into consideration alternate upper payment limit calculation. If upon completion of the plan, the authority determines it can implement the recommendations of the group within the amounts provided in subsection (a),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$38,121,000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in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u w:val="single"/>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u w:val="single"/>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w:t>
      </w:r>
      <w:r>
        <w:t>((</w:t>
      </w:r>
      <w:r>
        <w:rPr>
          <w:strike/>
        </w:rPr>
        <w:t xml:space="preserve">$290,000 of the general fund</w:t>
      </w:r>
      <w:r>
        <w:rPr>
          <w:rFonts w:ascii="Times New Roman" w:hAnsi="Times New Roman"/>
          <w:strike/>
        </w:rPr>
        <w:t xml:space="preserve">—</w:t>
      </w:r>
      <w:r>
        <w:rPr>
          <w:strike/>
        </w:rPr>
        <w:t xml:space="preserve">state appropriation for fiscal year 2020 and $165,000 of the general fund</w:t>
      </w:r>
      <w:r>
        <w:rPr>
          <w:rFonts w:ascii="Times New Roman" w:hAnsi="Times New Roman"/>
          <w:strike/>
        </w:rPr>
        <w:t xml:space="preserve">—</w:t>
      </w:r>
      <w:r>
        <w:rPr>
          <w:strike/>
        </w:rPr>
        <w:t xml:space="preserve">state appropriation for fiscal year 2021 are provided solely to</w:t>
      </w:r>
      <w:r>
        <w:t>))</w:t>
      </w:r>
      <w:r>
        <w:rPr/>
        <w:t xml:space="preserve"> </w:t>
      </w:r>
      <w:r>
        <w:rPr>
          <w:u w:val="single"/>
        </w:rPr>
        <w:t xml:space="preserve">Within the amounts appropriated in this section, the authority shall</w:t>
      </w:r>
      <w:r>
        <w:rPr/>
        <w:t xml:space="preserve"> implement Engrossed Second Substitute House Bill No. 1224 (Rx drug cost transparency) </w:t>
      </w:r>
      <w:r>
        <w:rPr>
          <w:u w:val="single"/>
        </w:rPr>
        <w:t xml:space="preserve">with up to an additional year for initial reporting due within the 2019-2021 biennium</w:t>
      </w:r>
      <w:r>
        <w:rPr/>
        <w:t xml:space="preserv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(61)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 and/or acquired disabilities.</w:t>
      </w:r>
    </w:p>
    <w:p>
      <w:pPr>
        <w:spacing w:before="0" w:after="0" w:line="408" w:lineRule="exact"/>
        <w:ind w:left="0" w:right="0" w:firstLine="576"/>
        <w:jc w:val="left"/>
      </w:pPr>
      <w:r>
        <w:rPr>
          <w:u w:val="single"/>
        </w:rPr>
        <w:t xml:space="preserve">(63) $108,000 of the general fund</w:t>
      </w:r>
      <w:r>
        <w:rPr>
          <w:rFonts w:ascii="Times New Roman" w:hAnsi="Times New Roman"/>
          <w:u w:val="single"/>
        </w:rPr>
        <w:t xml:space="preserve">—</w:t>
      </w:r>
      <w:r>
        <w:rPr>
          <w:u w:val="single"/>
        </w:rPr>
        <w:t xml:space="preserve">state appropriation for fiscal year 2020 and $417,000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6088 (Rx drug affordability board). If the bill is not enacted by June 30, 2020, the amounts provided in this subsection shall lapse.</w:t>
      </w:r>
    </w:p>
    <w:p>
      <w:pPr>
        <w:spacing w:before="0" w:after="0" w:line="408" w:lineRule="exact"/>
        <w:ind w:left="0" w:right="0" w:firstLine="576"/>
        <w:jc w:val="left"/>
      </w:pPr>
      <w:r>
        <w:rPr>
          <w:u w:val="single"/>
        </w:rPr>
        <w:t xml:space="preserve">(64) $259,000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6113 (central insulin purchasing). If the bill is not enacted by June 30, 2020, the amount provided in this subsection shall lapse.</w:t>
      </w:r>
    </w:p>
    <w:p>
      <w:pPr>
        <w:spacing w:before="0" w:after="0" w:line="408" w:lineRule="exact"/>
        <w:ind w:left="0" w:right="0" w:firstLine="576"/>
        <w:jc w:val="left"/>
      </w:pPr>
      <w:r>
        <w:rPr>
          <w:u w:val="single"/>
        </w:rPr>
        <w:t xml:space="preserve">(65) $3,686,000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6128 (postpartum period/medicaid). If the bill is not enacted by June 30, 2020, the amount provided in this subsection shall lapse.</w:t>
      </w:r>
    </w:p>
    <w:p>
      <w:pPr>
        <w:spacing w:before="0" w:after="0" w:line="408" w:lineRule="exact"/>
        <w:ind w:left="0" w:right="0" w:firstLine="576"/>
        <w:jc w:val="left"/>
      </w:pPr>
      <w:r>
        <w:rPr>
          <w:u w:val="single"/>
        </w:rPr>
        <w:t xml:space="preserve">(66)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(67) $511,000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(68)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in three annual, equal increments beginning January 1, 2021, to ramp up to seventy-five percent of medicare costs consistent with the audited, most recently accepted or submitted medicare cost reports. The authority shall request medicare cost reports from home health agencies with a due date sufficient to calculate the rates for a January 1, 2021, implementation date.</w:t>
      </w:r>
    </w:p>
    <w:p>
      <w:pPr>
        <w:spacing w:before="0" w:after="0" w:line="408" w:lineRule="exact"/>
        <w:ind w:left="0" w:right="0" w:firstLine="576"/>
        <w:jc w:val="left"/>
      </w:pPr>
      <w:r>
        <w:rPr>
          <w:u w:val="single"/>
        </w:rPr>
        <w:t xml:space="preserve">(69) $9,922,000 of the general fund</w:t>
      </w:r>
      <w:r>
        <w:rPr>
          <w:rFonts w:ascii="Times New Roman" w:hAnsi="Times New Roman"/>
          <w:u w:val="single"/>
        </w:rPr>
        <w:t xml:space="preserve">—</w:t>
      </w:r>
      <w:r>
        <w:rPr>
          <w:u w:val="single"/>
        </w:rPr>
        <w:t xml:space="preserve">state appropriation for fiscal year 2021 and $19,072,000 of the general fund</w:t>
      </w:r>
      <w:r>
        <w:rPr>
          <w:rFonts w:ascii="Times New Roman" w:hAnsi="Times New Roman"/>
          <w:u w:val="single"/>
        </w:rPr>
        <w:t xml:space="preserve">—</w:t>
      </w:r>
      <w:r>
        <w:rPr>
          <w:u w:val="single"/>
        </w:rPr>
        <w:t xml:space="preserve">federal appropriation are provided solely for the implementation of Substitute Senate Bill No. 6676 (medicaid primary care reimbursement). If the bill is not enacted by June 30, 2020, the amounts provided in this subsection shall lapse.</w:t>
      </w:r>
    </w:p>
    <w:p>
      <w:pPr>
        <w:spacing w:before="0" w:after="0" w:line="408" w:lineRule="exact"/>
        <w:ind w:left="0" w:right="0" w:firstLine="576"/>
        <w:jc w:val="left"/>
      </w:pPr>
      <w:r>
        <w:rPr>
          <w:u w:val="single"/>
        </w:rPr>
        <w:t xml:space="preserve">(70) $300,000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(71) $1,181,000 of the general fund</w:t>
      </w:r>
      <w:r>
        <w:rPr>
          <w:rFonts w:ascii="Times New Roman" w:hAnsi="Times New Roman"/>
          <w:u w:val="single"/>
        </w:rPr>
        <w:t xml:space="preserve">—</w:t>
      </w:r>
      <w:r>
        <w:rPr>
          <w:u w:val="single"/>
        </w:rPr>
        <w:t xml:space="preserve">state appropriation for fiscal year 2021 and $2,066,000 of the general fund</w:t>
      </w:r>
      <w:r>
        <w:rPr>
          <w:rFonts w:ascii="Times New Roman" w:hAnsi="Times New Roman"/>
          <w:u w:val="single"/>
        </w:rPr>
        <w:t xml:space="preserve">—</w:t>
      </w:r>
      <w:r>
        <w:rPr>
          <w:u w:val="single"/>
        </w:rPr>
        <w:t xml:space="preserve">federal appropriation are provided solely for the implementation of Senate Bill No. 6354 (small rural hospital payment). If the bill is not enacted by June 30, 2020, the amounts provided in this subsection shall lapse.</w:t>
      </w:r>
    </w:p>
    <w:p>
      <w:pPr>
        <w:spacing w:before="0" w:after="0" w:line="408" w:lineRule="exact"/>
        <w:ind w:left="0" w:right="0" w:firstLine="576"/>
        <w:jc w:val="left"/>
      </w:pPr>
      <w:r>
        <w:rPr>
          <w:u w:val="single"/>
        </w:rPr>
        <w:t xml:space="preserve">(72)(a)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Complies with budget neutrality requirements and spending limits as required under the omnibus appropriations act;</w:t>
      </w:r>
    </w:p>
    <w:p>
      <w:pPr>
        <w:spacing w:before="0" w:after="0" w:line="408" w:lineRule="exact"/>
        <w:ind w:left="0" w:right="0" w:firstLine="576"/>
        <w:jc w:val="left"/>
      </w:pPr>
      <w:r>
        <w:rPr>
          <w:u w:val="single"/>
        </w:rPr>
        <w:t xml:space="preserve">(ii) Identifies predictable spending targets;</w:t>
      </w:r>
    </w:p>
    <w:p>
      <w:pPr>
        <w:spacing w:before="0" w:after="0" w:line="408" w:lineRule="exact"/>
        <w:ind w:left="0" w:right="0" w:firstLine="576"/>
        <w:jc w:val="left"/>
      </w:pPr>
      <w:r>
        <w:rPr>
          <w:u w:val="single"/>
        </w:rPr>
        <w:t xml:space="preserve">(iii) Clearly defines quality performance standards for participating FQHCs;</w:t>
      </w:r>
    </w:p>
    <w:p>
      <w:pPr>
        <w:spacing w:before="0" w:after="0" w:line="408" w:lineRule="exact"/>
        <w:ind w:left="0" w:right="0" w:firstLine="576"/>
        <w:jc w:val="left"/>
      </w:pPr>
      <w:r>
        <w:rPr>
          <w:u w:val="single"/>
        </w:rPr>
        <w:t xml:space="preserve">(iv) Requires progressively increasing standards of quality performance for participating FQHCs;</w:t>
      </w:r>
    </w:p>
    <w:p>
      <w:pPr>
        <w:spacing w:before="0" w:after="0" w:line="408" w:lineRule="exact"/>
        <w:ind w:left="0" w:right="0" w:firstLine="576"/>
        <w:jc w:val="left"/>
      </w:pPr>
      <w:r>
        <w:rPr>
          <w:u w:val="single"/>
        </w:rPr>
        <w:t xml:space="preserve">(v) Clearly defines financial performance expectations for participating FQHCs;</w:t>
      </w:r>
    </w:p>
    <w:p>
      <w:pPr>
        <w:spacing w:before="0" w:after="0" w:line="408" w:lineRule="exact"/>
        <w:ind w:left="0" w:right="0" w:firstLine="576"/>
        <w:jc w:val="left"/>
      </w:pPr>
      <w:r>
        <w:rPr>
          <w:u w:val="single"/>
        </w:rPr>
        <w:t xml:space="preserve">(vi) Requires progressively increasing standards of financial performance for participating FQHCs; and</w:t>
      </w:r>
    </w:p>
    <w:p>
      <w:pPr>
        <w:spacing w:before="0" w:after="0" w:line="408" w:lineRule="exact"/>
        <w:ind w:left="0" w:right="0" w:firstLine="576"/>
        <w:jc w:val="left"/>
      </w:pPr>
      <w:r>
        <w:rPr>
          <w:u w:val="single"/>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u w:val="single"/>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u w:val="single"/>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rPr>
          <w:u w:val="single"/>
        </w:rPr>
        <w:t xml:space="preserve">(73)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subsection (13) of this section.</w:t>
      </w:r>
    </w:p>
    <w:p>
      <w:pPr>
        <w:spacing w:before="0" w:after="0" w:line="408" w:lineRule="exact"/>
        <w:ind w:left="0" w:right="0" w:firstLine="576"/>
        <w:jc w:val="left"/>
      </w:pPr>
      <w:r>
        <w:rPr>
          <w:u w:val="single"/>
        </w:rPr>
        <w:t xml:space="preserve">(74) Within the amounts appropriated within this section, the authority shall implement Substitute Senate Bill No. 6534 (ambulance quality assurance fee). The authority is directed to submit a state plan amendment (SPA) pursuant to the terms of Substitute Senate Bill No. 6534 without delay once the bill becomes effective. Upon approval from the centers for medicare and medicaid services (CMS) of the state plan amendment, the authority is directed to implement a fifteen percent increase to ground emergency medical transportation base rates. If the bill is not enacted by June 30, 2020, or if the state plan amendment is not approved by the centers for medicare and medicaid services,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$37,464,000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$37,464,000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u w:val="single"/>
        </w:rPr>
        <w:t xml:space="preserve">(6) $149,000 of the state health care authority administrative account</w:t>
      </w:r>
      <w:r>
        <w:rPr>
          <w:rFonts w:ascii="Times New Roman" w:hAnsi="Times New Roman"/>
          <w:u w:val="single"/>
        </w:rPr>
        <w:t xml:space="preserve">—</w:t>
      </w:r>
      <w:r>
        <w:rPr>
          <w:u w:val="single"/>
        </w:rPr>
        <w:t xml:space="preserve">state appropriation is provided solely for a full-time equivalent employee dedicated to work on retiree health care. The authority will provide any necessary information to the office of the state actuary to support an analysis of medicare eligible health care benefits. The authority will convene a stakeholder work group to discuss the plans available to medicare eligible retirees. The stakeholder work group, at a minimum, must include representatives of the office of financial management and representatives of the largest association representing retirees receiving benefits under the public employees' benefits board. The work group shall identify priorities and preferences that should be considered if changes were made to the medicare eligible retiree plans. A summary of the work group's feedback must be provided to the office of the state actuary by September 1, 2020.</w:t>
      </w:r>
    </w:p>
    <w:p>
      <w:pPr>
        <w:spacing w:before="0" w:after="0" w:line="408" w:lineRule="exact"/>
        <w:ind w:left="0" w:right="0" w:firstLine="576"/>
        <w:jc w:val="left"/>
      </w:pPr>
      <w:r>
        <w:rPr>
          <w:u w:val="single"/>
        </w:rPr>
        <w:t xml:space="preserve">(7) $1,705,000 of the state health care authority administrative account</w:t>
      </w:r>
      <w:r>
        <w:rPr>
          <w:rFonts w:ascii="Times New Roman" w:hAnsi="Times New Roman"/>
          <w:u w:val="single"/>
        </w:rPr>
        <w:t xml:space="preserve">—</w:t>
      </w:r>
      <w:r>
        <w:rPr>
          <w:u w:val="single"/>
        </w:rPr>
        <w:t xml:space="preserve">state appropriation is provided solely for implementation of Engrossed Substitute Senate Bill No. 6189 (SEBB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$27,071,000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$27,071,000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u w:val="single"/>
        </w:rPr>
        <w:t xml:space="preserve">(4) $1,705,000 of the appropriation in this section is provided solely for implementation of Engrossed Substitute Senate Bill No. 6189 (SEBB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$5,234,000</w:t>
      </w:r>
      <w:r>
        <w:t>))</w:t>
      </w:r>
    </w:p>
    <w:p>
      <w:pPr>
        <w:spacing w:before="0" w:after="0" w:line="408" w:lineRule="exact"/>
        <w:ind w:left="0" w:right="0" w:firstLine="0"/>
        <w:jc w:val="left"/>
        <w:tabs>
          <w:tab w:val="right" w:leader="none" w:pos="9936"/>
        </w:tabs>
      </w:pPr>
      <w:r>
        <w:tab/>
      </w:r>
      <w:r>
        <w:rPr>
          <w:u w:val="single"/>
        </w:rPr>
        <w:t xml:space="preserve">$5,393,000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$50,055,000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$59,793,000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$59,000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6128 (postpartum period/medicaid). If the bill is not enacted by June 30, 2020, the amount provided in this subsection shall lapse.</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$672,322,000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$2,130,428,000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t>((</w:t>
      </w:r>
      <w:r>
        <w:rPr>
          <w:strike/>
        </w:rPr>
        <w:t xml:space="preserve">$1,461,000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$3,496,829,000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$7,657,000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$11,544,000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w:t>
      </w:r>
      <w:r>
        <w:rPr>
          <w:u w:val="single"/>
        </w:rPr>
        <w:t xml:space="preserve">(a)</w:t>
      </w:r>
      <w:r>
        <w:rPr/>
        <w:t xml:space="preserve">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(b) The authority must review the nonmedicaid funds going to the behavioral health administrative service organizations (BH-ASOs) and the managed care organizations (MCOs) and update its disbursement formula taking into account the coverage of (1) involuntary treatment act court costs; (2) crisis services; (3) nonmedicaid services for medicaid clients of the MCOs; and (4) any nonmedicaid services for nonmedicaid clients through the BH-ASOs. The authority shall adjust its disbursement formula to optimize the use of these funds for the purposes listed above no later than July 1, 2020.</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w:t>
      </w:r>
      <w:r>
        <w:rPr>
          <w:u w:val="single"/>
        </w:rPr>
        <w:t xml:space="preserve">contracted to the behavioral health administrative organizations and</w:t>
      </w:r>
      <w:r>
        <w:rPr/>
        <w:t xml:space="preserv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w:t>
      </w:r>
      <w:r>
        <w:rPr>
          <w:u w:val="single"/>
        </w:rPr>
        <w:t xml:space="preserve">Any new medicaid rate enhancements created under this subsection after January 1, 2020, shall be developed utilizing the process outlined in subsection (24) of this section.</w:t>
      </w:r>
      <w:r>
        <w:rPr/>
        <w:t xml:space="preserve">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w:t>
      </w:r>
      <w:r>
        <w:rPr>
          <w:u w:val="single"/>
        </w:rPr>
        <w:t xml:space="preserve">(a)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u w:val="single"/>
        </w:rPr>
        <w:t xml:space="preserve">(b)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u w:val="single"/>
        </w:rPr>
        <w:t xml:space="preserve">(25)(a)</w:t>
      </w:r>
      <w:r>
        <w:rPr/>
        <w:t xml:space="preserve">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w:t>
      </w:r>
      <w:r>
        <w:rPr>
          <w:u w:val="single"/>
        </w:rPr>
        <w:t xml:space="preserve">Sufficient amounts are provided in fiscal year 2021 for the authority to reimburse community hospitals serving medicaid clients in long-term inpatient care beds as defined in RCW 71.24.025, at rates established under the recommended methodology outlined in the report to the legislature on December 1, 2019, entitled "Rate Methodology for 90- and 180-Day Civil Commitment Beds," beginning January 1, 2021. Rates paid to acute care community hospitals must reflect one hundred percent of the hospital's eligible costs as reflected in the most recently completed medicare cost report. The authority shall reimburse free standing psychiatric hospitals at a rate of $995 per day. The authority shall provide a final implementation plan that identifies the predicted costs beyond June 30, 2021, to the legislature no later than December 31, 2020.</w:t>
      </w:r>
    </w:p>
    <w:p>
      <w:pPr>
        <w:spacing w:before="0" w:after="0" w:line="408" w:lineRule="exact"/>
        <w:ind w:left="0" w:right="0" w:firstLine="576"/>
        <w:jc w:val="left"/>
      </w:pPr>
      <w:r>
        <w:rPr>
          <w:u w:val="single"/>
        </w:rPr>
        <w:t xml:space="preserve">(b)</w:t>
      </w:r>
      <w:r>
        <w:rPr/>
        <w:t xml:space="preserve">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Describe the methodology developed by the work group;</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Identify cost differences between teaching hospitals and other hospital types;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 options for incentivizing community hospitals to offer long-term inpatient care beds day beds including a rate recommendation;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Identify the cost associated with any recommended changes in rates or rate setting methodology;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Outline an implementation plan.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t>((</w:t>
      </w:r>
      <w:r>
        <w:rPr>
          <w:strike/>
        </w:rPr>
        <w:t xml:space="preserve">(45) $250,000</w:t>
      </w:r>
      <w:r>
        <w:t>))</w:t>
      </w:r>
      <w:r>
        <w:rPr/>
        <w:t xml:space="preserve"> </w:t>
      </w:r>
      <w:r>
        <w:rPr>
          <w:u w:val="single"/>
        </w:rPr>
        <w:t xml:space="preserve">(46) $500,000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Moneys shall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(54) $1,308,000 of the general fund</w:t>
      </w:r>
      <w:r>
        <w:rPr>
          <w:rFonts w:ascii="Times New Roman" w:hAnsi="Times New Roman"/>
          <w:u w:val="single"/>
        </w:rPr>
        <w:t xml:space="preserve">—</w:t>
      </w:r>
      <w:r>
        <w:rPr>
          <w:u w:val="single"/>
        </w:rPr>
        <w:t xml:space="preserve">state appropriation for fiscal year 2021 and $2,764,000 of the general fund</w:t>
      </w:r>
      <w:r>
        <w:rPr>
          <w:rFonts w:ascii="Times New Roman" w:hAnsi="Times New Roman"/>
          <w:u w:val="single"/>
        </w:rPr>
        <w:t xml:space="preserve">—</w:t>
      </w:r>
      <w:r>
        <w:rPr>
          <w:u w:val="single"/>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rPr>
          <w:u w:val="single"/>
        </w:rPr>
        <w:t xml:space="preserve">(56) Within existing resources, the authority shall implement Substitute Senate Bill No. 6259 (Indian behavioral health sys).</w:t>
      </w:r>
    </w:p>
    <w:p>
      <w:pPr>
        <w:spacing w:before="0" w:after="0" w:line="408" w:lineRule="exact"/>
        <w:ind w:left="0" w:right="0" w:firstLine="576"/>
        <w:jc w:val="left"/>
      </w:pPr>
      <w:r>
        <w:rPr>
          <w:u w:val="single"/>
        </w:rPr>
        <w:t xml:space="preserve">(57) Within existing resources, the authority shall implement Second Engrossed Substitute Senate Bill No. 5389 (telehealth program/youth).</w:t>
      </w:r>
    </w:p>
    <w:p>
      <w:pPr>
        <w:spacing w:before="0" w:after="0" w:line="408" w:lineRule="exact"/>
        <w:ind w:left="0" w:right="0" w:firstLine="576"/>
        <w:jc w:val="left"/>
      </w:pPr>
      <w:r>
        <w:rPr>
          <w:u w:val="single"/>
        </w:rPr>
        <w:t xml:space="preserve">(58) $1,935,000 of the general fund</w:t>
      </w:r>
      <w:r>
        <w:rPr>
          <w:rFonts w:ascii="Times New Roman" w:hAnsi="Times New Roman"/>
          <w:u w:val="single"/>
        </w:rPr>
        <w:t xml:space="preserve">—</w:t>
      </w:r>
      <w:r>
        <w:rPr>
          <w:u w:val="single"/>
        </w:rPr>
        <w:t xml:space="preserve">state appropriation for fiscal year 2021 and $3,294,000 of the general fund</w:t>
      </w:r>
      <w:r>
        <w:rPr>
          <w:rFonts w:ascii="Times New Roman" w:hAnsi="Times New Roman"/>
          <w:u w:val="single"/>
        </w:rPr>
        <w:t xml:space="preserve">—</w:t>
      </w:r>
      <w:r>
        <w:rPr>
          <w:u w:val="single"/>
        </w:rPr>
        <w:t xml:space="preserve">federal appropriation are provided solely for intensive outpatient treatment services within the community behavioral health service system for youth. The authority must develop a service model and submit a state plan amendment or a medicaid waiver to implement these services beginning January 1, 2021.</w:t>
      </w:r>
    </w:p>
    <w:p>
      <w:pPr>
        <w:spacing w:before="0" w:after="0" w:line="408" w:lineRule="exact"/>
        <w:ind w:left="0" w:right="0" w:firstLine="576"/>
        <w:jc w:val="left"/>
      </w:pPr>
      <w:r>
        <w:rPr>
          <w:u w:val="single"/>
        </w:rPr>
        <w:t xml:space="preserve">(59) $1,260,000 of the general fund</w:t>
      </w:r>
      <w:r>
        <w:rPr>
          <w:rFonts w:ascii="Times New Roman" w:hAnsi="Times New Roman"/>
          <w:u w:val="single"/>
        </w:rPr>
        <w:t xml:space="preserve">—</w:t>
      </w:r>
      <w:r>
        <w:rPr>
          <w:u w:val="single"/>
        </w:rPr>
        <w:t xml:space="preserve">state appropriation for fiscal year 2021 and $840,000 of the general fund</w:t>
      </w:r>
      <w:r>
        <w:rPr>
          <w:rFonts w:ascii="Times New Roman" w:hAnsi="Times New Roman"/>
          <w:u w:val="single"/>
        </w:rPr>
        <w:t xml:space="preserve">—</w:t>
      </w:r>
      <w:r>
        <w:rPr>
          <w:u w:val="single"/>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rPr>
          <w:u w:val="single"/>
        </w:rPr>
        <w:t xml:space="preserve">(60)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to cover the start-up costs of a crisis stabilization center in Island county.</w:t>
      </w:r>
    </w:p>
    <w:p>
      <w:pPr>
        <w:spacing w:before="0" w:after="0" w:line="408" w:lineRule="exact"/>
        <w:ind w:left="0" w:right="0" w:firstLine="576"/>
        <w:jc w:val="left"/>
      </w:pPr>
      <w:r>
        <w:rPr>
          <w:u w:val="single"/>
        </w:rPr>
        <w:t xml:space="preserve">(61) $2,537,000 of the general fund</w:t>
      </w:r>
      <w:r>
        <w:rPr>
          <w:rFonts w:ascii="Times New Roman" w:hAnsi="Times New Roman"/>
          <w:u w:val="single"/>
        </w:rPr>
        <w:t xml:space="preserve">—</w:t>
      </w:r>
      <w:r>
        <w:rPr>
          <w:u w:val="single"/>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rPr>
          <w:u w:val="single"/>
        </w:rPr>
        <w:t xml:space="preserve">(62) $846,000 of the general fund</w:t>
      </w:r>
      <w:r>
        <w:rPr>
          <w:rFonts w:ascii="Times New Roman" w:hAnsi="Times New Roman"/>
          <w:u w:val="single"/>
        </w:rPr>
        <w:t xml:space="preserve">—</w:t>
      </w:r>
      <w:r>
        <w:rPr>
          <w:u w:val="single"/>
        </w:rPr>
        <w:t xml:space="preserve">state appropriation for fiscal year 2021 is provided solely to implement a statewide pilot project to provide increased access to emergent and nonemergent transportation to secure withdrawal management and stabilization services facilities under the involuntary treatment act for individuals detained with substance use disorders. The authority shall review the implementation of the statewide pilot and provide a report to the legislature no later than December 15, 2020, to include data on costs and the increased number of trips.</w:t>
      </w:r>
    </w:p>
    <w:p>
      <w:pPr>
        <w:spacing w:before="0" w:after="0" w:line="408" w:lineRule="exact"/>
        <w:ind w:left="0" w:right="0" w:firstLine="576"/>
        <w:jc w:val="left"/>
      </w:pPr>
      <w:r>
        <w:rPr>
          <w:u w:val="single"/>
        </w:rPr>
        <w:t xml:space="preserve">(63) $97,000 of the general fund</w:t>
      </w:r>
      <w:r>
        <w:rPr>
          <w:rFonts w:ascii="Times New Roman" w:hAnsi="Times New Roman"/>
          <w:u w:val="single"/>
        </w:rPr>
        <w:t xml:space="preserve">—</w:t>
      </w:r>
      <w:r>
        <w:rPr>
          <w:u w:val="single"/>
        </w:rPr>
        <w:t xml:space="preserve">state appropriation for fiscal year 2021 is provided solely to implement Second Substitute Senate Bill No. 6591 (mental health directives). If the bill is not enacted by June 30, 2020, the amount provided in this subsection shall lapse.</w:t>
      </w:r>
    </w:p>
    <w:p>
      <w:pPr>
        <w:spacing w:before="0" w:after="0" w:line="408" w:lineRule="exact"/>
        <w:ind w:left="0" w:right="0" w:firstLine="576"/>
        <w:jc w:val="left"/>
      </w:pPr>
      <w:r>
        <w:rPr>
          <w:u w:val="single"/>
        </w:rPr>
        <w:t xml:space="preserve">(64) $185,000 of the general fund</w:t>
      </w:r>
      <w:r>
        <w:rPr>
          <w:rFonts w:ascii="Times New Roman" w:hAnsi="Times New Roman"/>
          <w:u w:val="single"/>
        </w:rPr>
        <w:t xml:space="preserve">—</w:t>
      </w:r>
      <w:r>
        <w:rPr>
          <w:u w:val="single"/>
        </w:rPr>
        <w:t xml:space="preserve">state appropriation for fiscal year 2021 and $523,000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6638 (reentry services). If the bill is not enacted by June 30, 2020, the amounts provided in this subsection shall lapse.</w:t>
      </w:r>
    </w:p>
    <w:p>
      <w:pPr>
        <w:spacing w:before="0" w:after="0" w:line="408" w:lineRule="exact"/>
        <w:ind w:left="0" w:right="0" w:firstLine="576"/>
        <w:jc w:val="left"/>
      </w:pPr>
      <w:r>
        <w:rPr>
          <w:u w:val="single"/>
        </w:rPr>
        <w:t xml:space="preserve">(65) $281,000 of the general fund</w:t>
      </w:r>
      <w:r>
        <w:rPr>
          <w:rFonts w:ascii="Times New Roman" w:hAnsi="Times New Roman"/>
          <w:u w:val="single"/>
        </w:rPr>
        <w:t xml:space="preserve">—</w:t>
      </w:r>
      <w:r>
        <w:rPr>
          <w:u w:val="single"/>
        </w:rPr>
        <w:t xml:space="preserve">state appropriation for fiscal year 2020, $259,000 of the general fund</w:t>
      </w:r>
      <w:r>
        <w:rPr>
          <w:rFonts w:ascii="Times New Roman" w:hAnsi="Times New Roman"/>
          <w:u w:val="single"/>
        </w:rPr>
        <w:t xml:space="preserve">—</w:t>
      </w:r>
      <w:r>
        <w:rPr>
          <w:u w:val="single"/>
        </w:rPr>
        <w:t xml:space="preserve">state appropriation for fiscal year 2021, and $1,285,000 of the general fund</w:t>
      </w:r>
      <w:r>
        <w:rPr>
          <w:rFonts w:ascii="Times New Roman" w:hAnsi="Times New Roman"/>
          <w:u w:val="single"/>
        </w:rPr>
        <w:t xml:space="preserve">—</w:t>
      </w:r>
      <w:r>
        <w:rPr>
          <w:u w:val="single"/>
        </w:rPr>
        <w:t xml:space="preserve">federal appropriation are provided solely for the authority to submit the 1115 mental health institutions for mental diseases waiver application to the centers for medicare and medicaid services with a start date of July 1, 2020, and to begin any statewide infrastructure building necessary.</w:t>
      </w:r>
    </w:p>
    <w:p>
      <w:pPr>
        <w:spacing w:before="0" w:after="0" w:line="408" w:lineRule="exact"/>
        <w:ind w:left="0" w:right="0" w:firstLine="576"/>
        <w:jc w:val="left"/>
      </w:pPr>
      <w:r>
        <w:rPr>
          <w:u w:val="single"/>
        </w:rPr>
        <w:t xml:space="preserve">(66) $15,000 of the general fund</w:t>
      </w:r>
      <w:r>
        <w:rPr>
          <w:rFonts w:ascii="Times New Roman" w:hAnsi="Times New Roman"/>
          <w:u w:val="single"/>
        </w:rPr>
        <w:t xml:space="preserve">—</w:t>
      </w:r>
      <w:r>
        <w:rPr>
          <w:u w:val="single"/>
        </w:rPr>
        <w:t xml:space="preserve">state appropriation for fiscal year 2021 and $15,000 of the general fund</w:t>
      </w:r>
      <w:r>
        <w:rPr>
          <w:rFonts w:ascii="Times New Roman" w:hAnsi="Times New Roman"/>
          <w:u w:val="single"/>
        </w:rPr>
        <w:t xml:space="preserve">—</w:t>
      </w:r>
      <w:r>
        <w:rPr>
          <w:u w:val="single"/>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rPr>
          <w:u w:val="single"/>
        </w:rPr>
        <w:t xml:space="preserve">(67) $500,000 of the problem gambling account</w:t>
      </w:r>
      <w:r>
        <w:rPr>
          <w:rFonts w:ascii="Times New Roman" w:hAnsi="Times New Roman"/>
          <w:u w:val="single"/>
        </w:rPr>
        <w:t xml:space="preserve">—</w:t>
      </w:r>
      <w:r>
        <w:rPr>
          <w:u w:val="single"/>
        </w:rPr>
        <w:t xml:space="preserve">state appropriation</w:t>
      </w:r>
      <w:r>
        <w:rPr>
          <w:u w:val="single"/>
        </w:rPr>
        <w:t xml:space="preserve">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u w:val="single"/>
        </w:rPr>
        <w:t xml:space="preserve">(68) $4,500,000 of the criminal justice treatment account</w:t>
      </w:r>
      <w:r>
        <w:rPr>
          <w:rFonts w:ascii="Times New Roman" w:hAnsi="Times New Roman"/>
          <w:u w:val="single"/>
        </w:rPr>
        <w:t xml:space="preserve">—</w:t>
      </w:r>
      <w:r>
        <w:rPr>
          <w:u w:val="single"/>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 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u w:val="single"/>
        </w:rPr>
        <w:t xml:space="preserve">(69) $250,000 of the general fund</w:t>
      </w:r>
      <w:r>
        <w:rPr>
          <w:rFonts w:ascii="Times New Roman" w:hAnsi="Times New Roman"/>
          <w:u w:val="single"/>
        </w:rPr>
        <w:t xml:space="preserve">—</w:t>
      </w:r>
      <w:r>
        <w:rPr>
          <w:u w:val="single"/>
        </w:rPr>
        <w:t xml:space="preserve">state appropriation for fiscal year 2021 is provided solely for the authority to contract with to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$107,000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$24,298,000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$24,299,000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$48,607,000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$26,354,000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$26,754,000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$7,082,000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$69,979,000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0" w:after="0" w:line="408" w:lineRule="exact"/>
        <w:ind w:left="0" w:right="0" w:firstLine="576"/>
        <w:jc w:val="left"/>
      </w:pPr>
      <w:r>
        <w:rPr>
          <w:u w:val="single"/>
        </w:rPr>
        <w:t xml:space="preserve">(11) $50,000 of the general fund—state appropriation for fiscal year 2021 is provided solely for the implementation of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6570 (law enforce. mental health). Of the amounts provided in this subsection, $241,000 of the general fund</w:t>
      </w:r>
      <w:r>
        <w:rPr>
          <w:rFonts w:ascii="Times New Roman" w:hAnsi="Times New Roman"/>
          <w:u w:val="single"/>
        </w:rPr>
        <w:t xml:space="preserve">—</w:t>
      </w:r>
      <w:r>
        <w:rPr>
          <w:u w:val="single"/>
        </w:rPr>
        <w:t xml:space="preserve">state appropriation is provided solely for grants to establish pilot projects.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$11,453,000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$58,089,000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$25,403,000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$10,990,000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$395,378,000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$399,013,000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$958,287,000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the amount provided in this subsection, $464,100 is provided solely for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$5,721,000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u w:val="single"/>
        </w:rPr>
        <w:t xml:space="preserve">(a) Of the amounts provided in this subsection, $50,000 of the general fund</w:t>
      </w:r>
      <w:r>
        <w:rPr>
          <w:rFonts w:ascii="Times New Roman" w:hAnsi="Times New Roman"/>
          <w:u w:val="single"/>
        </w:rPr>
        <w:t xml:space="preserve">—</w:t>
      </w:r>
      <w:r>
        <w:rPr>
          <w:u w:val="single"/>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u w:val="single"/>
        </w:rPr>
        <w:t xml:space="preserve">(i) The type of claims received by victims of suspected child abuse;</w:t>
      </w:r>
    </w:p>
    <w:p>
      <w:pPr>
        <w:spacing w:before="0" w:after="0" w:line="408" w:lineRule="exact"/>
        <w:ind w:left="0" w:right="0" w:firstLine="576"/>
        <w:jc w:val="left"/>
      </w:pPr>
      <w:r>
        <w:rPr>
          <w:u w:val="single"/>
        </w:rPr>
        <w:t xml:space="preserve">(ii) The total number of claims received by victims of suspected child abuse;</w:t>
      </w:r>
    </w:p>
    <w:p>
      <w:pPr>
        <w:spacing w:before="0" w:after="0" w:line="408" w:lineRule="exact"/>
        <w:ind w:left="0" w:right="0" w:firstLine="576"/>
        <w:jc w:val="left"/>
      </w:pPr>
      <w:r>
        <w:rPr>
          <w:u w:val="single"/>
        </w:rPr>
        <w:t xml:space="preserve">(iii) The type of claims paid to victims of suspected child abuse;</w:t>
      </w:r>
    </w:p>
    <w:p>
      <w:pPr>
        <w:spacing w:before="0" w:after="0" w:line="408" w:lineRule="exact"/>
        <w:ind w:left="0" w:right="0" w:firstLine="576"/>
        <w:jc w:val="left"/>
      </w:pPr>
      <w:r>
        <w:rPr>
          <w:u w:val="single"/>
        </w:rPr>
        <w:t xml:space="preserve">(iv) The total number of claims paid to victims of suspected child abuse; and</w:t>
      </w:r>
    </w:p>
    <w:p>
      <w:pPr>
        <w:spacing w:before="0" w:after="0" w:line="408" w:lineRule="exact"/>
        <w:ind w:left="0" w:right="0" w:firstLine="576"/>
        <w:jc w:val="left"/>
      </w:pPr>
      <w:r>
        <w:rPr>
          <w:u w:val="single"/>
        </w:rPr>
        <w:t xml:space="preserve">(v)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$1,507,000 of the construction registration inspection account</w:t>
      </w:r>
      <w:r>
        <w:rPr>
          <w:rFonts w:ascii="Times New Roman" w:hAnsi="Times New Roman"/>
          <w:u w:val="single"/>
        </w:rPr>
        <w:t xml:space="preserve">—</w:t>
      </w:r>
      <w:r>
        <w:rPr>
          <w:u w:val="single"/>
        </w:rPr>
        <w:t xml:space="preserve">state appropriation is provided solely for additional staff to conduct and facilitate additional elevator inspections.</w:t>
      </w:r>
    </w:p>
    <w:p>
      <w:pPr>
        <w:spacing w:before="0" w:after="0" w:line="408" w:lineRule="exact"/>
        <w:ind w:left="0" w:right="0" w:firstLine="576"/>
        <w:jc w:val="left"/>
      </w:pPr>
      <w:r>
        <w:rPr>
          <w:u w:val="single"/>
        </w:rPr>
        <w:t xml:space="preserve">(21) $298,000 of the accident account</w:t>
      </w:r>
      <w:r>
        <w:rPr>
          <w:rFonts w:ascii="Times New Roman" w:hAnsi="Times New Roman"/>
          <w:u w:val="single"/>
        </w:rPr>
        <w:t xml:space="preserve">—</w:t>
      </w:r>
      <w:r>
        <w:rPr>
          <w:u w:val="single"/>
        </w:rPr>
        <w:t xml:space="preserve">state appropriation and $53,000 of the medical aid account</w:t>
      </w:r>
      <w:r>
        <w:rPr>
          <w:rFonts w:ascii="Times New Roman" w:hAnsi="Times New Roman"/>
          <w:u w:val="single"/>
        </w:rPr>
        <w:t xml:space="preserve">—</w:t>
      </w:r>
      <w:r>
        <w:rPr>
          <w:u w:val="single"/>
        </w:rPr>
        <w:t xml:space="preserve">state appropriation are provided solely for implementation of chapter 296, Laws of 2019 (SHB 1155).</w:t>
      </w:r>
    </w:p>
    <w:p>
      <w:pPr>
        <w:spacing w:before="0" w:after="0" w:line="408" w:lineRule="exact"/>
        <w:ind w:left="0" w:right="0" w:firstLine="576"/>
        <w:jc w:val="left"/>
      </w:pPr>
      <w:r>
        <w:rPr>
          <w:u w:val="single"/>
        </w:rPr>
        <w:t xml:space="preserve">(22) $429,000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department implementation of chapter 345, Laws of 2019 (ESHB 1696).</w:t>
      </w:r>
    </w:p>
    <w:p>
      <w:pPr>
        <w:spacing w:before="0" w:after="0" w:line="408" w:lineRule="exact"/>
        <w:ind w:left="0" w:right="0" w:firstLine="576"/>
        <w:jc w:val="left"/>
      </w:pPr>
      <w:r>
        <w:rPr>
          <w:u w:val="single"/>
        </w:rPr>
        <w:t xml:space="preserve">(23) $1,393,000 of the plumbing certificate account</w:t>
      </w:r>
      <w:r>
        <w:rPr>
          <w:rFonts w:ascii="Times New Roman" w:hAnsi="Times New Roman"/>
          <w:u w:val="single"/>
        </w:rPr>
        <w:t xml:space="preserve">—</w:t>
      </w:r>
      <w:r>
        <w:rPr>
          <w:u w:val="single"/>
        </w:rPr>
        <w:t xml:space="preserve">state appropriation is provided solely for implementation of Senate Bill No. 6170 (plumbing registration and licenses). If the bill is not enacted by June 30, 2020, the amount provided in this subsection shall lapse.</w:t>
      </w:r>
    </w:p>
    <w:p>
      <w:pPr>
        <w:spacing w:before="0" w:after="0" w:line="408" w:lineRule="exact"/>
        <w:ind w:left="0" w:right="0" w:firstLine="576"/>
        <w:jc w:val="left"/>
      </w:pPr>
      <w:r>
        <w:rPr>
          <w:u w:val="single"/>
        </w:rPr>
        <w:t xml:space="preserve">(24) $150,000 of the accident account</w:t>
      </w:r>
      <w:r>
        <w:rPr>
          <w:rFonts w:ascii="Times New Roman" w:hAnsi="Times New Roman"/>
          <w:u w:val="single"/>
        </w:rPr>
        <w:t xml:space="preserve">—</w:t>
      </w:r>
      <w:r>
        <w:rPr>
          <w:u w:val="single"/>
        </w:rPr>
        <w:t xml:space="preserve">state appropriation and $26,000 of the medical aid account</w:t>
      </w:r>
      <w:r>
        <w:rPr>
          <w:rFonts w:ascii="Times New Roman" w:hAnsi="Times New Roman"/>
          <w:u w:val="single"/>
        </w:rPr>
        <w:t xml:space="preserve">—</w:t>
      </w:r>
      <w:r>
        <w:rPr>
          <w:u w:val="single"/>
        </w:rPr>
        <w:t xml:space="preserve">state appropriation are provided solely for implementation of Engrossed Senate Bill No. 6421 (farm internship program extension). If the bill is not enacted by June 30, 2020, the amounts provided in this subsection shall lapse.</w:t>
      </w:r>
    </w:p>
    <w:p>
      <w:pPr>
        <w:spacing w:before="0" w:after="0" w:line="408" w:lineRule="exact"/>
        <w:ind w:left="0" w:right="0" w:firstLine="576"/>
        <w:jc w:val="left"/>
      </w:pPr>
      <w:r>
        <w:rPr>
          <w:u w:val="single"/>
        </w:rPr>
        <w:t xml:space="preserve">(25) $625,000 of the accident account</w:t>
      </w:r>
      <w:r>
        <w:rPr>
          <w:rFonts w:ascii="Times New Roman" w:hAnsi="Times New Roman"/>
          <w:u w:val="single"/>
        </w:rPr>
        <w:t xml:space="preserve">—</w:t>
      </w:r>
      <w:r>
        <w:rPr>
          <w:u w:val="single"/>
        </w:rPr>
        <w:t xml:space="preserve">state appropriation and $625,000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6440 (workers' compensation medical exams). If the bill is not enacted by June 30, 2020, the amounts provided in this subsection shall lapse.</w:t>
      </w:r>
    </w:p>
    <w:p>
      <w:pPr>
        <w:spacing w:before="0" w:after="0" w:line="408" w:lineRule="exact"/>
        <w:ind w:left="0" w:right="0" w:firstLine="576"/>
        <w:jc w:val="left"/>
      </w:pPr>
      <w:r>
        <w:rPr>
          <w:u w:val="single"/>
        </w:rPr>
        <w:t xml:space="preserve">(26) $255,000 of the accident account</w:t>
      </w:r>
      <w:r>
        <w:rPr>
          <w:rFonts w:ascii="Times New Roman" w:hAnsi="Times New Roman"/>
          <w:u w:val="single"/>
        </w:rPr>
        <w:t xml:space="preserve">—</w:t>
      </w:r>
      <w:r>
        <w:rPr>
          <w:u w:val="single"/>
        </w:rPr>
        <w:t xml:space="preserve">state appropriation and $45,000 of the medical aid account</w:t>
      </w:r>
      <w:r>
        <w:rPr>
          <w:rFonts w:ascii="Times New Roman" w:hAnsi="Times New Roman"/>
          <w:u w:val="single"/>
        </w:rPr>
        <w:t xml:space="preserve">—</w:t>
      </w:r>
      <w:r>
        <w:rPr>
          <w:u w:val="single"/>
        </w:rPr>
        <w:t xml:space="preserve">state appropriation are provided solely for two additional crane inspectors to work in King county.</w:t>
      </w:r>
    </w:p>
    <w:p>
      <w:pPr>
        <w:spacing w:before="0" w:after="0" w:line="408" w:lineRule="exact"/>
        <w:ind w:left="0" w:right="0" w:firstLine="576"/>
        <w:jc w:val="left"/>
      </w:pPr>
      <w:r>
        <w:rPr>
          <w:u w:val="single"/>
        </w:rPr>
        <w:t xml:space="preserve">(27) $750,000 of the accident account</w:t>
      </w:r>
      <w:r>
        <w:rPr>
          <w:rFonts w:ascii="Times New Roman" w:hAnsi="Times New Roman"/>
          <w:u w:val="single"/>
        </w:rPr>
        <w:t xml:space="preserve">—</w:t>
      </w:r>
      <w:r>
        <w:rPr>
          <w:u w:val="single"/>
        </w:rPr>
        <w:t xml:space="preserve">state appropriation and $750,000 of the medical aid account</w:t>
      </w:r>
      <w:r>
        <w:rPr>
          <w:rFonts w:ascii="Times New Roman" w:hAnsi="Times New Roman"/>
          <w:u w:val="single"/>
        </w:rPr>
        <w:t xml:space="preserve">—</w:t>
      </w:r>
      <w:r>
        <w:rPr>
          <w:u w:val="single"/>
        </w:rPr>
        <w:t xml:space="preserve">state appropriation are provided solely for the department to contract with a southeastern Washington city's chamber of commerce to conduct the Latino workforce project for a research study to identify psychosocial issues impacting Latinos in the state funded workers' compensation system. The chamber of commerce shall partner with the Pacific Northwest center for mestizo and indigenous research and engagement at Washington State University to conduct the study. The study must identify barriers that impede injured Latino workers from returning to work. The study must also identify linguistically and culturally appropriate safety and return to work initiatives and other tools to minimize industrial injuries and facilitate timely return to work among the Latino workforce. The chamber of commerce shall submit a report on the study's findings to the legislature by June 30, 2021.</w:t>
      </w:r>
    </w:p>
    <w:p>
      <w:pPr>
        <w:spacing w:before="0" w:after="0" w:line="408" w:lineRule="exact"/>
        <w:ind w:left="0" w:right="0" w:firstLine="576"/>
        <w:jc w:val="left"/>
      </w:pPr>
      <w:r>
        <w:rPr>
          <w:u w:val="single"/>
        </w:rPr>
        <w:t xml:space="preserve">(28) $280,000 of the accident account</w:t>
      </w:r>
      <w:r>
        <w:rPr>
          <w:rFonts w:ascii="Times New Roman" w:hAnsi="Times New Roman"/>
          <w:u w:val="single"/>
        </w:rPr>
        <w:t xml:space="preserve">—</w:t>
      </w:r>
      <w:r>
        <w:rPr>
          <w:u w:val="single"/>
        </w:rPr>
        <w:t xml:space="preserve">state appropriation and $50,000 of the medical aid account</w:t>
      </w:r>
      <w:r>
        <w:rPr>
          <w:rFonts w:ascii="Times New Roman" w:hAnsi="Times New Roman"/>
          <w:u w:val="single"/>
        </w:rPr>
        <w:t xml:space="preserve">—</w:t>
      </w:r>
      <w:r>
        <w:rPr>
          <w:u w:val="single"/>
        </w:rPr>
        <w:t xml:space="preserve">state appropriation are provided solely for the implementation of Engrossed Substitute Senate Bill No. 6473 (asbestos building materials). If the bill is not enacted by June 30, 2020, the amounts provided in this subsection shall lapse.</w:t>
      </w:r>
    </w:p>
    <w:p>
      <w:pPr>
        <w:spacing w:before="0" w:after="0" w:line="408" w:lineRule="exact"/>
        <w:ind w:left="0" w:right="0" w:firstLine="576"/>
        <w:jc w:val="left"/>
      </w:pPr>
      <w:r>
        <w:rPr>
          <w:u w:val="single"/>
        </w:rPr>
        <w:t xml:space="preserve">(29) $918,000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6181 (crime victim compensation program). If the bill is not enacted by June 30, 2020, the amount provided in this subsection shall lapse.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u w:val="single"/>
        </w:rPr>
        <w:t xml:space="preserve">(a) The number of claims received by month;</w:t>
      </w:r>
    </w:p>
    <w:p>
      <w:pPr>
        <w:spacing w:before="0" w:after="0" w:line="408" w:lineRule="exact"/>
        <w:ind w:left="0" w:right="0" w:firstLine="576"/>
        <w:jc w:val="left"/>
      </w:pPr>
      <w:r>
        <w:rPr>
          <w:u w:val="single"/>
        </w:rPr>
        <w:t xml:space="preserve">(b) The number of claims rejected by month;</w:t>
      </w:r>
    </w:p>
    <w:p>
      <w:pPr>
        <w:spacing w:before="0" w:after="0" w:line="408" w:lineRule="exact"/>
        <w:ind w:left="0" w:right="0" w:firstLine="576"/>
        <w:jc w:val="left"/>
      </w:pPr>
      <w:r>
        <w:rPr>
          <w:u w:val="single"/>
        </w:rPr>
        <w:t xml:space="preserve">(c) The number and amounts of claims paid by month; and</w:t>
      </w:r>
    </w:p>
    <w:p>
      <w:pPr>
        <w:spacing w:before="0" w:after="0" w:line="408" w:lineRule="exact"/>
        <w:ind w:left="0" w:right="0" w:firstLine="576"/>
        <w:jc w:val="left"/>
      </w:pPr>
      <w:r>
        <w:rPr>
          <w:u w:val="single"/>
        </w:rPr>
        <w:t xml:space="preserve">(d) The average processing time for claims.</w:t>
      </w:r>
    </w:p>
    <w:p>
      <w:pPr>
        <w:spacing w:before="0" w:after="0" w:line="408" w:lineRule="exact"/>
        <w:ind w:left="0" w:right="0" w:firstLine="576"/>
        <w:jc w:val="left"/>
      </w:pPr>
      <w:r>
        <w:rPr>
          <w:u w:val="single"/>
        </w:rPr>
        <w:t xml:space="preserve">(30) $122,000 of the accident account</w:t>
      </w:r>
      <w:r>
        <w:rPr>
          <w:rFonts w:ascii="Times New Roman" w:hAnsi="Times New Roman"/>
          <w:u w:val="single"/>
        </w:rPr>
        <w:t xml:space="preserve">—</w:t>
      </w:r>
      <w:r>
        <w:rPr>
          <w:u w:val="single"/>
        </w:rPr>
        <w:t xml:space="preserve">state appropriation and $21,000 of the medical aid account</w:t>
      </w:r>
      <w:r>
        <w:rPr>
          <w:rFonts w:ascii="Times New Roman" w:hAnsi="Times New Roman"/>
          <w:u w:val="single"/>
        </w:rPr>
        <w:t xml:space="preserve">—</w:t>
      </w:r>
      <w:r>
        <w:rPr>
          <w:u w:val="single"/>
        </w:rPr>
        <w:t xml:space="preserve">state appropriation are provided solely for the implementation of Substitute Senate Bill No. 6081 (noncompetition/med. schools).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w:t>
      </w:r>
      <w:r>
        <w:t>((</w:t>
      </w:r>
      <w:r>
        <w:rPr>
          <w:strike/>
        </w:rPr>
        <w:t xml:space="preserve">By December 31, 2019, the department must: (i) Develop and implement a sustainable staffing model for the institutional services program to keep expenditures commensurate with the program revenue; and (ii) report to the legislature regarding its expenditures.</w:t>
      </w:r>
      <w:r>
        <w:t>))</w:t>
      </w:r>
      <w:r>
        <w:rPr/>
        <w:t xml:space="preserve">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$6,962,000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u w:val="single"/>
        </w:rPr>
        <w:t xml:space="preserve">(g) $128,000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$20,737,000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$151,454,000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u w:val="single"/>
        </w:rPr>
        <w:t xml:space="preserve">(b) $16,200,000 of the general fund</w:t>
      </w:r>
      <w:r>
        <w:rPr>
          <w:rFonts w:ascii="Times New Roman" w:hAnsi="Times New Roman"/>
          <w:u w:val="single"/>
        </w:rPr>
        <w:t xml:space="preserve">—</w:t>
      </w:r>
      <w:r>
        <w:rPr>
          <w:u w:val="single"/>
        </w:rPr>
        <w:t xml:space="preserve">federal appropriation is provided solely for ongoing maintenance and operations of the state veteran homes contingent upon the department managing expenditures so that general fund</w:t>
      </w:r>
      <w:r>
        <w:rPr>
          <w:rFonts w:ascii="Times New Roman" w:hAnsi="Times New Roman"/>
          <w:u w:val="single"/>
        </w:rPr>
        <w:t xml:space="preserve">—</w:t>
      </w:r>
      <w:r>
        <w:rPr>
          <w:u w:val="single"/>
        </w:rPr>
        <w:t xml:space="preserve">state resources are preserved to the maximum extent possible. If the department receives additional unanticipated federal resources at any point during the remainder of the 2019-2021 fiscal biennium, an equal amount of general fund</w:t>
      </w:r>
      <w:r>
        <w:rPr>
          <w:rFonts w:ascii="Times New Roman" w:hAnsi="Times New Roman"/>
          <w:u w:val="single"/>
        </w:rPr>
        <w:t xml:space="preserve">—</w:t>
      </w:r>
      <w:r>
        <w:rPr>
          <w:u w:val="single"/>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u w:val="single"/>
        </w:rPr>
        <w:t xml:space="preserve">—</w:t>
      </w:r>
      <w:r>
        <w:rPr>
          <w:u w:val="single"/>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$89,489,000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$83,309,000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$581,256,000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$192,538,000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$147,138,000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$16,983,000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$1,178,135,000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w:t>
      </w:r>
      <w:r>
        <w:t>((</w:t>
      </w:r>
      <w:r>
        <w:rPr>
          <w:strike/>
        </w:rPr>
        <w:t xml:space="preserve">and a final report to the governor and legislature by November 15, 2020</w:t>
      </w:r>
      <w:r>
        <w:t>))</w:t>
      </w:r>
      <w:r>
        <w:rPr/>
        <w:t xml:space="preserve"> </w:t>
      </w:r>
      <w:r>
        <w:rPr>
          <w:u w:val="single"/>
        </w:rPr>
        <w:t xml:space="preserve">and by November 15, 2020, with a final report to the governor and legislature by June 30, 2021</w:t>
      </w:r>
      <w:r>
        <w:rPr/>
        <w:t xml:space="preserve">.</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$6,000 of the general fund</w:t>
      </w:r>
      <w:r>
        <w:rPr>
          <w:rFonts w:ascii="Times New Roman" w:hAnsi="Times New Roman"/>
          <w:u w:val="single"/>
        </w:rPr>
        <w:t xml:space="preserve">—</w:t>
      </w:r>
      <w:r>
        <w:rPr>
          <w:u w:val="single"/>
        </w:rPr>
        <w:t xml:space="preserve">state appropriation for fiscal year 2020 and $360,000 of the general fund</w:t>
      </w:r>
      <w:r>
        <w:rPr>
          <w:rFonts w:ascii="Times New Roman" w:hAnsi="Times New Roman"/>
          <w:u w:val="single"/>
        </w:rPr>
        <w:t xml:space="preserve">—</w:t>
      </w:r>
      <w:r>
        <w:rPr>
          <w:u w:val="single"/>
        </w:rPr>
        <w:t xml:space="preserve">local appropriation are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rPr>
          <w:u w:val="single"/>
        </w:rPr>
        <w:t xml:space="preserve">(51) $1,000,000 of the general fund</w:t>
      </w:r>
      <w:r>
        <w:rPr>
          <w:rFonts w:ascii="Times New Roman" w:hAnsi="Times New Roman"/>
          <w:u w:val="single"/>
        </w:rPr>
        <w:t xml:space="preserve">—</w:t>
      </w:r>
      <w:r>
        <w:rPr>
          <w:u w:val="single"/>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rPr>
          <w:u w:val="single"/>
        </w:rPr>
        <w:t xml:space="preserve">(52) $400,000 of the general fund</w:t>
      </w:r>
      <w:r>
        <w:rPr>
          <w:rFonts w:ascii="Times New Roman" w:hAnsi="Times New Roman"/>
          <w:u w:val="single"/>
        </w:rPr>
        <w:t xml:space="preserve">—</w:t>
      </w:r>
      <w:r>
        <w:rPr>
          <w:u w:val="single"/>
        </w:rPr>
        <w:t xml:space="preserve">state appropriation for fiscal year 2021 is provided solely to improve behavioral health and suicide prevention through implementation of the recommendations of the agricultural industry task force, to include statewide agricultural industry specific suicide prevention education and training, and increased crisis hotline capacity.</w:t>
      </w:r>
    </w:p>
    <w:p>
      <w:pPr>
        <w:spacing w:before="0" w:after="0" w:line="408" w:lineRule="exact"/>
        <w:ind w:left="0" w:right="0" w:firstLine="576"/>
        <w:jc w:val="left"/>
      </w:pPr>
      <w:r>
        <w:rPr>
          <w:u w:val="single"/>
        </w:rPr>
        <w:t xml:space="preserve">(53) $1,674,000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6254 (vapor products). If the bill is not enacted by June 30, 2020, the amount provided in this subsection shall lapse.</w:t>
      </w:r>
    </w:p>
    <w:p>
      <w:pPr>
        <w:spacing w:before="0" w:after="0" w:line="408" w:lineRule="exact"/>
        <w:ind w:left="0" w:right="0" w:firstLine="576"/>
        <w:jc w:val="left"/>
      </w:pPr>
      <w:r>
        <w:rPr>
          <w:u w:val="single"/>
        </w:rPr>
        <w:t xml:space="preserve">(54) $746,000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(55) The appropriations in this section include sufficient funding for the implementation of:</w:t>
      </w:r>
    </w:p>
    <w:p>
      <w:pPr>
        <w:spacing w:before="0" w:after="0" w:line="408" w:lineRule="exact"/>
        <w:ind w:left="0" w:right="0" w:firstLine="576"/>
        <w:jc w:val="left"/>
      </w:pPr>
      <w:r>
        <w:rPr>
          <w:u w:val="single"/>
        </w:rPr>
        <w:t xml:space="preserve">(a) Second Substitute Senate Bill No. 6309 (WIC fruit &amp; veg. benefit);</w:t>
      </w:r>
    </w:p>
    <w:p>
      <w:pPr>
        <w:spacing w:before="0" w:after="0" w:line="408" w:lineRule="exact"/>
        <w:ind w:left="0" w:right="0" w:firstLine="576"/>
        <w:jc w:val="left"/>
      </w:pPr>
      <w:r>
        <w:rPr>
          <w:u w:val="single"/>
        </w:rPr>
        <w:t xml:space="preserve">(b) Substitute Senate Bill No. 6086 (opioid use/medications);</w:t>
      </w:r>
    </w:p>
    <w:p>
      <w:pPr>
        <w:spacing w:before="0" w:after="0" w:line="408" w:lineRule="exact"/>
        <w:ind w:left="0" w:right="0" w:firstLine="576"/>
        <w:jc w:val="left"/>
      </w:pPr>
      <w:r>
        <w:rPr>
          <w:u w:val="single"/>
        </w:rPr>
        <w:t xml:space="preserve">(c) Substitute Senate Bill No. 6526 (prescription drug reuse);</w:t>
      </w:r>
    </w:p>
    <w:p>
      <w:pPr>
        <w:spacing w:before="0" w:after="0" w:line="408" w:lineRule="exact"/>
        <w:ind w:left="0" w:right="0" w:firstLine="576"/>
        <w:jc w:val="left"/>
      </w:pPr>
      <w:r>
        <w:rPr>
          <w:u w:val="single"/>
        </w:rPr>
        <w:t xml:space="preserve">(d) Senate Bill No. 6038 (acupuncture and eastern med.); and</w:t>
      </w:r>
    </w:p>
    <w:p>
      <w:pPr>
        <w:spacing w:before="0" w:after="0" w:line="408" w:lineRule="exact"/>
        <w:ind w:left="0" w:right="0" w:firstLine="576"/>
        <w:jc w:val="left"/>
      </w:pPr>
      <w:r>
        <w:rPr>
          <w:u w:val="single"/>
        </w:rPr>
        <w:t xml:space="preserve">(e) Substitute Senate Bill No. 6663 (eating disorders &amp; diabetes).</w:t>
      </w:r>
    </w:p>
    <w:p>
      <w:pPr>
        <w:spacing w:before="0" w:after="0" w:line="408" w:lineRule="exact"/>
        <w:ind w:left="0" w:right="0" w:firstLine="576"/>
        <w:jc w:val="left"/>
      </w:pPr>
      <w:r>
        <w:rPr>
          <w:u w:val="single"/>
        </w:rPr>
        <w:t xml:space="preserve">(56) $1,300,000 of the general fund</w:t>
      </w:r>
      <w:r>
        <w:rPr>
          <w:rFonts w:ascii="Times New Roman" w:hAnsi="Times New Roman"/>
          <w:u w:val="single"/>
        </w:rPr>
        <w:t xml:space="preserve">—</w:t>
      </w:r>
      <w:r>
        <w:rPr>
          <w:u w:val="single"/>
        </w:rPr>
        <w:t xml:space="preserve">state appropriation for fiscal year 2021 is provided solely for the department to increase incentives for individuals with limited incomes on the supplemental nutrition assistance program to purchase fruits and vegetables.</w:t>
      </w:r>
    </w:p>
    <w:p>
      <w:pPr>
        <w:spacing w:before="0" w:after="0" w:line="408" w:lineRule="exact"/>
        <w:ind w:left="0" w:right="0" w:firstLine="576"/>
        <w:jc w:val="left"/>
      </w:pPr>
      <w:r>
        <w:rPr>
          <w:u w:val="single"/>
        </w:rPr>
        <w:t xml:space="preserve">(57) $4,200,000 of the general fund</w:t>
      </w:r>
      <w:r>
        <w:rPr>
          <w:rFonts w:ascii="Times New Roman" w:hAnsi="Times New Roman"/>
          <w:u w:val="single"/>
        </w:rPr>
        <w:t xml:space="preserve">—</w:t>
      </w:r>
      <w:r>
        <w:rPr>
          <w:u w:val="single"/>
        </w:rPr>
        <w:t xml:space="preserve">state appropriation for fiscal year 2020 and $4,200,000 of the general fund</w:t>
      </w:r>
      <w:r>
        <w:rPr>
          <w:rFonts w:ascii="Times New Roman" w:hAnsi="Times New Roman"/>
          <w:u w:val="single"/>
        </w:rPr>
        <w:t xml:space="preserve">—</w:t>
      </w:r>
      <w:r>
        <w:rPr>
          <w:u w:val="single"/>
        </w:rPr>
        <w:t xml:space="preserve">state appropriation for fiscal year 2021 are provided solely to replace the loss of federal funding to maintain family planning services across the state.</w:t>
      </w:r>
    </w:p>
    <w:p>
      <w:pPr>
        <w:spacing w:before="0" w:after="0" w:line="408" w:lineRule="exact"/>
        <w:ind w:left="0" w:right="0" w:firstLine="576"/>
        <w:jc w:val="left"/>
      </w:pPr>
      <w:r>
        <w:rPr>
          <w:u w:val="single"/>
        </w:rPr>
        <w:t xml:space="preserve">(58) $50,000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of relevant stakeholders to propose funding and policy initiatives to address the spread of sexually transmitted infections in Washington. The work group should focus on the prevention of infections and expanding access to pre- and post-exposure prophylaxis treatments. The department must provide a report of the work group recommendations to the legislature by December 15, 2020.</w:t>
      </w:r>
    </w:p>
    <w:p>
      <w:pPr>
        <w:spacing w:before="0" w:after="0" w:line="408" w:lineRule="exact"/>
        <w:ind w:left="0" w:right="0" w:firstLine="576"/>
        <w:jc w:val="left"/>
      </w:pPr>
      <w:r>
        <w:rPr>
          <w:u w:val="single"/>
        </w:rPr>
        <w:t xml:space="preserve">(59) $35,000 of the health professions account</w:t>
      </w:r>
      <w:r>
        <w:rPr>
          <w:rFonts w:ascii="Times New Roman" w:hAnsi="Times New Roman"/>
          <w:u w:val="single"/>
        </w:rPr>
        <w:t xml:space="preserve">—</w:t>
      </w:r>
      <w:r>
        <w:rPr>
          <w:u w:val="single"/>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rPr>
          <w:u w:val="single"/>
        </w:rPr>
        <w:t xml:space="preserve">(60) $117,000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6342 (drinking water/chemicals). If the bill is not enacted by June 30, 2020, the amount provided in this subsection shall lapse.</w:t>
      </w:r>
    </w:p>
    <w:p>
      <w:pPr>
        <w:spacing w:before="0" w:after="0" w:line="408" w:lineRule="exact"/>
        <w:ind w:left="0" w:right="0" w:firstLine="576"/>
        <w:jc w:val="left"/>
      </w:pPr>
      <w:r>
        <w:rPr>
          <w:u w:val="single"/>
        </w:rPr>
        <w:t xml:space="preserve">(61) $76,000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rPr>
          <w:u w:val="single"/>
        </w:rPr>
        <w:t xml:space="preserve">(62) $83,000 of the health professions account</w:t>
      </w:r>
      <w:r>
        <w:rPr>
          <w:rFonts w:ascii="Times New Roman" w:hAnsi="Times New Roman"/>
          <w:u w:val="single"/>
        </w:rPr>
        <w:t xml:space="preserve">—</w:t>
      </w:r>
      <w:r>
        <w:rPr>
          <w:u w:val="single"/>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rPr>
          <w:u w:val="single"/>
        </w:rPr>
        <w:t xml:space="preserve">(63) $10,000,000 of the general fund</w:t>
      </w:r>
      <w:r>
        <w:rPr>
          <w:rFonts w:ascii="Times New Roman" w:hAnsi="Times New Roman"/>
          <w:u w:val="single"/>
        </w:rPr>
        <w:t xml:space="preserve">—</w:t>
      </w:r>
      <w:r>
        <w:rPr>
          <w:u w:val="single"/>
        </w:rPr>
        <w:t xml:space="preserve">state appropriation for fiscal year 2020 and $1,995,000 of the general fund</w:t>
      </w:r>
      <w:r>
        <w:rPr>
          <w:rFonts w:ascii="Times New Roman" w:hAnsi="Times New Roman"/>
          <w:u w:val="single"/>
        </w:rPr>
        <w:t xml:space="preserve">—</w:t>
      </w:r>
      <w:r>
        <w:rPr>
          <w:u w:val="single"/>
        </w:rPr>
        <w:t xml:space="preserve">federal appropriation are provided solely to support incident management activities to prepare for a potential outbreak of the 2019 novel coronavirus and to limit the spread of the contagion among the state's population.</w:t>
      </w:r>
    </w:p>
    <w:p>
      <w:pPr>
        <w:spacing w:before="0" w:after="0" w:line="408" w:lineRule="exact"/>
        <w:ind w:left="0" w:right="0" w:firstLine="576"/>
        <w:jc w:val="left"/>
      </w:pPr>
      <w:r>
        <w:rPr>
          <w:u w:val="single"/>
        </w:rPr>
        <w:t xml:space="preserve">(a) Of the amounts provided in this subsection, $1,386,000 of the general fund</w:t>
      </w:r>
      <w:r>
        <w:rPr>
          <w:rFonts w:ascii="Times New Roman" w:hAnsi="Times New Roman"/>
          <w:u w:val="single"/>
        </w:rPr>
        <w:t xml:space="preserve">—</w:t>
      </w:r>
      <w:r>
        <w:rPr>
          <w:u w:val="single"/>
        </w:rPr>
        <w:t xml:space="preserve">state appropriation for fiscal year 2020 and $1,995,000 of the general fund</w:t>
      </w:r>
      <w:r>
        <w:rPr>
          <w:rFonts w:ascii="Times New Roman" w:hAnsi="Times New Roman"/>
          <w:u w:val="single"/>
        </w:rPr>
        <w:t xml:space="preserve">—</w:t>
      </w:r>
      <w:r>
        <w:rPr>
          <w:u w:val="single"/>
        </w:rPr>
        <w:t xml:space="preserve">federal appropriation are provided solely for the department of health for its nonbudgeted costs. To the fullest extent possible, the department shall maximize the use of available federal funding for this purpose.</w:t>
      </w:r>
    </w:p>
    <w:p>
      <w:pPr>
        <w:spacing w:before="0" w:after="0" w:line="408" w:lineRule="exact"/>
        <w:ind w:left="0" w:right="0" w:firstLine="576"/>
        <w:jc w:val="left"/>
      </w:pPr>
      <w:r>
        <w:rPr>
          <w:u w:val="single"/>
        </w:rPr>
        <w:t xml:space="preserve">(b) Of the amounts provided in this subsection, $8,614,000 of the general fund</w:t>
      </w:r>
      <w:r>
        <w:rPr>
          <w:rFonts w:ascii="Times New Roman" w:hAnsi="Times New Roman"/>
          <w:u w:val="single"/>
        </w:rPr>
        <w:t xml:space="preserve">—</w:t>
      </w:r>
      <w:r>
        <w:rPr>
          <w:u w:val="single"/>
        </w:rPr>
        <w:t xml:space="preserve">state appropriation for fiscal year 2020 is provided solely to support the incident management activities of local health jurisdictions. Local health jurisdictions must submit requests for reimbursement to the department for disbursement of these funds.</w:t>
      </w:r>
    </w:p>
    <w:p>
      <w:pPr>
        <w:spacing w:before="0" w:after="0" w:line="408" w:lineRule="exact"/>
        <w:ind w:left="0" w:right="0" w:firstLine="576"/>
        <w:jc w:val="left"/>
      </w:pPr>
      <w:r>
        <w:rPr>
          <w:u w:val="single"/>
        </w:rPr>
        <w:t xml:space="preserve">(64) $20,000 of the health professions account</w:t>
      </w:r>
      <w:r>
        <w:rPr>
          <w:rFonts w:ascii="Times New Roman" w:hAnsi="Times New Roman"/>
          <w:u w:val="single"/>
        </w:rPr>
        <w:t xml:space="preserve">—</w:t>
      </w:r>
      <w:r>
        <w:rPr>
          <w:u w:val="single"/>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(65) $30,000 of the general fund</w:t>
      </w:r>
      <w:r>
        <w:rPr>
          <w:rFonts w:ascii="Times New Roman" w:hAnsi="Times New Roman"/>
          <w:u w:val="single"/>
        </w:rPr>
        <w:t xml:space="preserve">—</w:t>
      </w:r>
      <w:r>
        <w:rPr>
          <w:u w:val="single"/>
        </w:rPr>
        <w:t xml:space="preserve">state appropriation for fiscal year 2021 is provided solely for implementation of Senate Bill No. 6580 (organ transport vehicles). If the bill is not enacted by June 30, 2020, the amount provided in this subsection shall lapse.</w:t>
      </w:r>
    </w:p>
    <w:p>
      <w:pPr>
        <w:spacing w:before="0" w:after="0" w:line="408" w:lineRule="exact"/>
        <w:ind w:left="0" w:right="0" w:firstLine="576"/>
        <w:jc w:val="left"/>
      </w:pPr>
      <w:r>
        <w:rPr>
          <w:u w:val="single"/>
        </w:rPr>
        <w:t xml:space="preserve">(66) $492,000 of the general fund</w:t>
      </w:r>
      <w:r>
        <w:rPr>
          <w:rFonts w:ascii="Times New Roman" w:hAnsi="Times New Roman"/>
          <w:u w:val="single"/>
        </w:rPr>
        <w:t xml:space="preserve">—</w:t>
      </w:r>
      <w:r>
        <w:rPr>
          <w:u w:val="single"/>
        </w:rPr>
        <w:t xml:space="preserve">state appropriation for fiscal year 2021 is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$72,313,000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$148,602,000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$97,000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$558,288,000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$595,611,000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$1,222,316,000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$1,013,000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(i) $927,000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6064 (body scanners). If the bill is not enacted by June 30, 2020, the amount provided in this subsection shall lapse.</w:t>
      </w:r>
    </w:p>
    <w:p>
      <w:pPr>
        <w:spacing w:before="0" w:after="0" w:line="408" w:lineRule="exact"/>
        <w:ind w:left="0" w:right="0" w:firstLine="576"/>
        <w:jc w:val="left"/>
      </w:pPr>
      <w:r>
        <w:rPr>
          <w:u w:val="single"/>
        </w:rPr>
        <w:t xml:space="preserve">(j) $97,000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$227,299,000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$237,151,000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$480,882,000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$245,000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(f) Funding in this subsection is sufficient for implementation of Senate Bill No. 6370 (individuals in DOC custody).</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$6,577,000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$13,558,000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$46,354,000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$93,999,000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$3,000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(b) $11,000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6064 (body scanners). If the bill is not enacted by June 30, 2020, the amount provided in this subsection shall lapse.</w:t>
      </w:r>
    </w:p>
    <w:p>
      <w:pPr>
        <w:spacing w:before="0" w:after="0" w:line="408" w:lineRule="exact"/>
        <w:ind w:left="0" w:right="0" w:firstLine="576"/>
        <w:jc w:val="left"/>
      </w:pPr>
      <w:r>
        <w:rPr>
          <w:u w:val="single"/>
        </w:rPr>
        <w:t xml:space="preserve">(c) Funding in this subsection is sufficient for implementation of Senate Bill No. 6370 (individuals in DOC custody).</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$61,761,000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$125,643,000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rental vouchers for individuals released from prison facilities.</w:t>
      </w:r>
    </w:p>
    <w:p>
      <w:pPr>
        <w:spacing w:before="0" w:after="0" w:line="408" w:lineRule="exact"/>
        <w:ind w:left="0" w:right="0" w:firstLine="576"/>
        <w:jc w:val="left"/>
      </w:pPr>
      <w:r>
        <w:rPr/>
        <w:t xml:space="preserve">(c) </w:t>
      </w:r>
      <w:r>
        <w:rPr>
          <w:u w:val="single"/>
        </w:rPr>
        <w:t xml:space="preserve">$250,000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5441 (rental vouchers/offenders). If the bill is not enacted by June 30, 2020, the amount provided in this subsection shall lapse.</w:t>
      </w:r>
    </w:p>
    <w:p>
      <w:pPr>
        <w:spacing w:before="0" w:after="0" w:line="408" w:lineRule="exact"/>
        <w:ind w:left="0" w:right="0" w:firstLine="576"/>
        <w:jc w:val="left"/>
      </w:pPr>
      <w:r>
        <w:rPr>
          <w:u w:val="single"/>
        </w:rPr>
        <w:t xml:space="preserve">(d)</w:t>
      </w:r>
      <w:r>
        <w:rPr/>
        <w:t xml:space="preserve">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$163,697,000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$172,973,000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$338,070,000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u w:val="single"/>
        </w:rPr>
        <w:t xml:space="preserve">(d) $307,000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(e) $483,000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6064 (body scanners). If the bill is not enacted by June 30, 2020, the amount provided in this subsection shall lapse.</w:t>
      </w:r>
    </w:p>
    <w:p>
      <w:pPr>
        <w:spacing w:before="0" w:after="0" w:line="408" w:lineRule="exact"/>
        <w:ind w:left="0" w:right="0" w:firstLine="576"/>
        <w:jc w:val="left"/>
      </w:pPr>
      <w:r>
        <w:rPr>
          <w:u w:val="single"/>
        </w:rPr>
        <w:t xml:space="preserve">(f) $73,000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$36,402,000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$277,404,000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$26,249,000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$65,527,000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$114,749,000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$786,646,000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$36,428,000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(8) $11,019,000 of the employment services administrative account</w:t>
      </w:r>
      <w:r>
        <w:rPr>
          <w:rFonts w:ascii="Times New Roman" w:hAnsi="Times New Roman"/>
          <w:u w:val="single"/>
        </w:rPr>
        <w:t xml:space="preserve">—</w:t>
      </w:r>
      <w:r>
        <w:rPr>
          <w:u w:val="single"/>
        </w:rPr>
        <w:t xml:space="preserve">state appropriation is provided solely for increased compensation and other administrative costs that federal grant dollars are insufficient to cover.</w:t>
      </w:r>
    </w:p>
    <w:p>
      <w:pPr>
        <w:spacing w:before="0" w:after="0" w:line="408" w:lineRule="exact"/>
        <w:ind w:left="0" w:right="0" w:firstLine="576"/>
        <w:jc w:val="left"/>
      </w:pPr>
      <w:r>
        <w:rPr>
          <w:u w:val="single"/>
        </w:rPr>
        <w:t xml:space="preserve">(a) The department shall report the following information to the appropriate staff in senate committee services, the office of program research, the legislative evaluation and accountability program, and the office of financial management by June 30, 2020:</w:t>
      </w:r>
    </w:p>
    <w:p>
      <w:pPr>
        <w:spacing w:before="0" w:after="0" w:line="408" w:lineRule="exact"/>
        <w:ind w:left="0" w:right="0" w:firstLine="576"/>
        <w:jc w:val="left"/>
      </w:pPr>
      <w:r>
        <w:rPr>
          <w:u w:val="single"/>
        </w:rPr>
        <w:t xml:space="preserve">(i) A full accounting of federal grants received by the department, segregated by line of business or activity, for each fiscal year from fiscal year 2008 through fiscal year 2020;</w:t>
      </w:r>
    </w:p>
    <w:p>
      <w:pPr>
        <w:spacing w:before="0" w:after="0" w:line="408" w:lineRule="exact"/>
        <w:ind w:left="0" w:right="0" w:firstLine="576"/>
        <w:jc w:val="left"/>
      </w:pPr>
      <w:r>
        <w:rPr>
          <w:u w:val="single"/>
        </w:rPr>
        <w:t xml:space="preserve">(ii) A full accounting of state funding available to the department, segregated by line of business or activity, for each fiscal year from fiscal year 2008 through fiscal year 2020;</w:t>
      </w:r>
    </w:p>
    <w:p>
      <w:pPr>
        <w:spacing w:before="0" w:after="0" w:line="408" w:lineRule="exact"/>
        <w:ind w:left="0" w:right="0" w:firstLine="576"/>
        <w:jc w:val="left"/>
      </w:pPr>
      <w:r>
        <w:rPr>
          <w:u w:val="single"/>
        </w:rPr>
        <w:t xml:space="preserve">(iii) A history of staffing levels by line of business or activity, identifying sources of state or federal funding, for each fiscal year from fiscal year 2008 through fiscal year 2020; and</w:t>
      </w:r>
    </w:p>
    <w:p>
      <w:pPr>
        <w:spacing w:before="0" w:after="0" w:line="408" w:lineRule="exact"/>
        <w:ind w:left="0" w:right="0" w:firstLine="576"/>
        <w:jc w:val="left"/>
      </w:pPr>
      <w:r>
        <w:rPr>
          <w:u w:val="single"/>
        </w:rPr>
        <w:t xml:space="preserve">(iv) An inventory of the department's programs, services, and activities, identifying funding sources used for each.</w:t>
      </w:r>
    </w:p>
    <w:p>
      <w:pPr>
        <w:spacing w:before="0" w:after="0" w:line="408" w:lineRule="exact"/>
        <w:ind w:left="0" w:right="0" w:firstLine="576"/>
        <w:jc w:val="left"/>
      </w:pPr>
      <w:r>
        <w:rPr>
          <w:u w:val="single"/>
        </w:rPr>
        <w:t xml:space="preserve">(b) The department shall report the following to the legislature and the governor by September 30, 2020:</w:t>
      </w:r>
    </w:p>
    <w:p>
      <w:pPr>
        <w:spacing w:before="0" w:after="0" w:line="408" w:lineRule="exact"/>
        <w:ind w:left="0" w:right="0" w:firstLine="576"/>
        <w:jc w:val="left"/>
      </w:pPr>
      <w:r>
        <w:rPr>
          <w:u w:val="single"/>
        </w:rPr>
        <w:t xml:space="preserve">(i) A staffing model that is based on historical data regarding staffing levels in times of recession and full employment; and</w:t>
      </w:r>
    </w:p>
    <w:p>
      <w:pPr>
        <w:spacing w:before="0" w:after="0" w:line="408" w:lineRule="exact"/>
        <w:ind w:left="0" w:right="0" w:firstLine="576"/>
        <w:jc w:val="left"/>
      </w:pPr>
      <w:r>
        <w:rPr>
          <w:u w:val="single"/>
        </w:rPr>
        <w:t xml:space="preserve">(ii) A spending plan to ensure the financial solvency of the accounts supporting the unemployment insurance and employment services programs, including federal funding, the employment services administrative account and the administrative contingency account.</w:t>
      </w:r>
    </w:p>
    <w:p>
      <w:pPr>
        <w:spacing w:before="0" w:after="0" w:line="408" w:lineRule="exact"/>
        <w:ind w:left="0" w:right="0" w:firstLine="576"/>
        <w:jc w:val="left"/>
      </w:pPr>
      <w:r>
        <w:rPr>
          <w:u w:val="single"/>
        </w:rPr>
        <w:t xml:space="preserve">(9) $190,000 of the employment services administrative account</w:t>
      </w:r>
      <w:r>
        <w:rPr>
          <w:rFonts w:ascii="Times New Roman" w:hAnsi="Times New Roman"/>
          <w:u w:val="single"/>
        </w:rPr>
        <w:t xml:space="preserve">—</w:t>
      </w:r>
      <w:r>
        <w:rPr>
          <w:u w:val="single"/>
        </w:rPr>
        <w:t xml:space="preserve"> state appropriation is provided solely for the department to implement Engrossed Substitute Senate Bill No. 5473 (unemployment benefits/cause). If the bill is not enacted by June 30, 2020, the amounts provided in this subsection shall lapse.</w:t>
      </w:r>
    </w:p>
    <w:p>
      <w:pPr>
        <w:spacing w:before="0" w:after="0" w:line="408" w:lineRule="exact"/>
        <w:ind w:left="0" w:right="0" w:firstLine="576"/>
        <w:jc w:val="left"/>
      </w:pPr>
      <w:r>
        <w:rPr>
          <w:u w:val="single"/>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u w:val="single"/>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$410,770,000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$459,028,000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$1,298,773,000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to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$7,088,000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$961,000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(1)(q), $2,074,000 of the general fund</w:t>
      </w:r>
      <w:r>
        <w:rPr>
          <w:rFonts w:ascii="Times New Roman" w:hAnsi="Times New Roman"/>
          <w:u w:val="single"/>
        </w:rPr>
        <w:t xml:space="preserve">—</w:t>
      </w:r>
      <w:r>
        <w:rPr>
          <w:u w:val="single"/>
        </w:rPr>
        <w:t xml:space="preserve">state appropriation for fiscal year 2021 and $230,000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w:t>
      </w:r>
      <w:r>
        <w:t>((</w:t>
      </w:r>
      <w:r>
        <w:rPr>
          <w:strike/>
        </w:rPr>
        <w:t xml:space="preserve">$10,828,000</w:t>
      </w:r>
      <w:r>
        <w:t>))</w:t>
      </w:r>
      <w:r>
        <w:rPr/>
        <w:t xml:space="preserve"> </w:t>
      </w:r>
      <w:r>
        <w:rPr>
          <w:u w:val="single"/>
        </w:rPr>
        <w:t xml:space="preserve">$8,173,000</w:t>
      </w:r>
      <w:r>
        <w:rPr/>
        <w:t xml:space="preserve"> of the general fund</w:t>
      </w:r>
      <w:r>
        <w:rPr>
          <w:rFonts w:ascii="Times New Roman" w:hAnsi="Times New Roman"/>
        </w:rPr>
        <w:t xml:space="preserve">—</w:t>
      </w:r>
      <w:r>
        <w:rPr/>
        <w:t xml:space="preserve">state appropriation for fiscal year 2020, </w:t>
      </w:r>
      <w:r>
        <w:t>((</w:t>
      </w:r>
      <w:r>
        <w:rPr>
          <w:strike/>
        </w:rPr>
        <w:t xml:space="preserve">$10,993,000</w:t>
      </w:r>
      <w:r>
        <w:t>))</w:t>
      </w:r>
      <w:r>
        <w:rPr/>
        <w:t xml:space="preserve"> </w:t>
      </w:r>
      <w:r>
        <w:rPr>
          <w:u w:val="single"/>
        </w:rPr>
        <w:t xml:space="preserve">$13,138,000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$13,365,000</w:t>
      </w:r>
      <w:r>
        <w:t>))</w:t>
      </w:r>
      <w:r>
        <w:rPr/>
        <w:t xml:space="preserve"> </w:t>
      </w:r>
      <w:r>
        <w:rPr>
          <w:u w:val="single"/>
        </w:rPr>
        <w:t xml:space="preserve">$3,891,000</w:t>
      </w:r>
      <w:r>
        <w:rPr/>
        <w:t xml:space="preserve">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w:t>
      </w:r>
      <w:r>
        <w:rPr>
          <w:u w:val="single"/>
        </w:rPr>
        <w:t xml:space="preserve">the number of hotel or office stays,</w:t>
      </w:r>
      <w:r>
        <w:rPr/>
        <w:t xml:space="preserve"> and a comparison of these numbers to the same metrics expressed as an average over the first six months of calendar year 2019. </w:t>
      </w:r>
      <w:r>
        <w:rPr>
          <w:u w:val="single"/>
        </w:rPr>
        <w:t xml:space="preserve">Beginning in state fiscal year 2021, the report shall identify beds with the enhanced behavioral health services rate identified in (t) of this subsection.</w:t>
      </w:r>
    </w:p>
    <w:p>
      <w:pPr>
        <w:spacing w:before="0" w:after="0" w:line="408" w:lineRule="exact"/>
        <w:ind w:left="0" w:right="0" w:firstLine="576"/>
        <w:jc w:val="left"/>
      </w:pPr>
      <w:r>
        <w:rPr/>
        <w:t xml:space="preserve">(t) </w:t>
      </w:r>
      <w:r>
        <w:rPr>
          <w:u w:val="single"/>
        </w:rPr>
        <w:t xml:space="preserve">$3,175,000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with basic behavioral rehabilitation services, and who are transitioning from a hospital or other inpatient treatment, emergent placement services, a hotel stay, or an out-of-state placement. Contracts for behavioral rehabilitation services-plus services must offer enhanced rates that support therapeutic services, increased staff-to-child ratios, and placement stabilization.</w:t>
      </w:r>
    </w:p>
    <w:p>
      <w:pPr>
        <w:spacing w:before="0" w:after="0" w:line="408" w:lineRule="exact"/>
        <w:ind w:left="0" w:right="0" w:firstLine="576"/>
        <w:jc w:val="left"/>
      </w:pPr>
      <w:r>
        <w:rPr>
          <w:u w:val="single"/>
        </w:rPr>
        <w:t xml:space="preserve">(u) $1,080,000 of the general fund</w:t>
      </w:r>
      <w:r>
        <w:rPr>
          <w:rFonts w:ascii="Times New Roman" w:hAnsi="Times New Roman"/>
          <w:u w:val="single"/>
        </w:rPr>
        <w:t xml:space="preserve">—</w:t>
      </w:r>
      <w:r>
        <w:rPr>
          <w:u w:val="single"/>
        </w:rPr>
        <w:t xml:space="preserve">state appropriation for fiscal year 2021 and $720,000 of the general fund</w:t>
      </w:r>
      <w:r>
        <w:rPr>
          <w:rFonts w:ascii="Times New Roman" w:hAnsi="Times New Roman"/>
          <w:u w:val="single"/>
        </w:rPr>
        <w:t xml:space="preserve">—</w:t>
      </w:r>
      <w:r>
        <w:rPr>
          <w:u w:val="singl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u w:val="single"/>
        </w:rPr>
        <w:t xml:space="preserve">(v)</w:t>
      </w:r>
      <w:r>
        <w:rPr/>
        <w:t xml:space="preserve">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(u)</w:t>
      </w:r>
      <w:r>
        <w:t>))</w:t>
      </w:r>
      <w:r>
        <w:rPr/>
        <w:t xml:space="preserve"> </w:t>
      </w:r>
      <w:r>
        <w:rPr>
          <w:u w:val="single"/>
        </w:rPr>
        <w:t xml:space="preserve">(w) $530,000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w:t>
      </w:r>
      <w:r>
        <w:t>))</w:t>
      </w:r>
      <w:r>
        <w:rPr/>
        <w:t xml:space="preserve"> </w:t>
      </w:r>
      <w:r>
        <w:rPr>
          <w:u w:val="single"/>
        </w:rPr>
        <w:t xml:space="preserve">(x)</w:t>
      </w:r>
      <w:r>
        <w:rPr/>
        <w:t xml:space="preserve"> $766,000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Second Substitute Senate Bill No. 5718 (child welfare housing assistance).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(v)</w:t>
      </w:r>
      <w:r>
        <w:t>))</w:t>
      </w:r>
      <w:r>
        <w:rPr/>
        <w:t xml:space="preserve"> </w:t>
      </w:r>
      <w:r>
        <w:rPr>
          <w:u w:val="single"/>
        </w:rPr>
        <w:t xml:space="preserve">(y)</w:t>
      </w:r>
      <w:r>
        <w:rPr/>
        <w:t xml:space="preserve">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t>((</w:t>
      </w:r>
      <w:r>
        <w:rPr>
          <w:strike/>
        </w:rPr>
        <w:t xml:space="preserve">(w)</w:t>
      </w:r>
      <w:r>
        <w:t>))</w:t>
      </w:r>
      <w:r>
        <w:rPr/>
        <w:t xml:space="preserve"> </w:t>
      </w:r>
      <w:r>
        <w:rPr>
          <w:u w:val="single"/>
        </w:rPr>
        <w:t xml:space="preserve">(z)</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(aa)</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(bb)</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(cc)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(dd)</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(ee)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(ff) $21,700,000 of the general fund</w:t>
      </w:r>
      <w:r>
        <w:rPr>
          <w:rFonts w:ascii="Times New Roman" w:hAnsi="Times New Roman"/>
          <w:u w:val="single"/>
        </w:rPr>
        <w:t xml:space="preserve">—</w:t>
      </w:r>
      <w:r>
        <w:rPr>
          <w:u w:val="single"/>
        </w:rPr>
        <w:t xml:space="preserve">state appropriation for fiscal year 2020 and $11,970,000 of the general fund</w:t>
      </w:r>
      <w:r>
        <w:rPr>
          <w:rFonts w:ascii="Times New Roman" w:hAnsi="Times New Roman"/>
          <w:u w:val="single"/>
        </w:rPr>
        <w:t xml:space="preserve">—</w:t>
      </w:r>
      <w:r>
        <w:rPr>
          <w:u w:val="single"/>
        </w:rPr>
        <w:t xml:space="preserve">state appropriation for fiscal year 2021 are provided solely to backfill for title iv-e federal funding that is not available for the state's family assessment response demonstration program.</w:t>
      </w:r>
    </w:p>
    <w:p>
      <w:pPr>
        <w:spacing w:before="0" w:after="0" w:line="408" w:lineRule="exact"/>
        <w:ind w:left="0" w:right="0" w:firstLine="576"/>
        <w:jc w:val="left"/>
      </w:pPr>
      <w:r>
        <w:rPr>
          <w:u w:val="single"/>
        </w:rPr>
        <w:t xml:space="preserve">(gg)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basic foster care maintenance payments by approximately $110 per child per month beginning July 1, 2020.</w:t>
      </w:r>
    </w:p>
    <w:p>
      <w:pPr>
        <w:spacing w:before="0" w:after="0" w:line="408" w:lineRule="exact"/>
        <w:ind w:left="0" w:right="0" w:firstLine="576"/>
        <w:jc w:val="left"/>
      </w:pPr>
      <w:r>
        <w:rPr>
          <w:u w:val="single"/>
        </w:rPr>
        <w:t xml:space="preserve">(hh) $360,000 of the general fund</w:t>
      </w:r>
      <w:r>
        <w:rPr>
          <w:rFonts w:ascii="Times New Roman" w:hAnsi="Times New Roman"/>
          <w:u w:val="single"/>
        </w:rPr>
        <w:t xml:space="preserve">—</w:t>
      </w:r>
      <w:r>
        <w:rPr>
          <w:u w:val="single"/>
        </w:rPr>
        <w:t xml:space="preserve">state appropriation for fiscal year 2021 and $140,000 of the general fund</w:t>
      </w:r>
      <w:r>
        <w:rPr>
          <w:rFonts w:ascii="Times New Roman" w:hAnsi="Times New Roman"/>
          <w:u w:val="single"/>
        </w:rPr>
        <w:t xml:space="preserve">—</w:t>
      </w:r>
      <w:r>
        <w:rPr>
          <w:u w:val="single"/>
        </w:rPr>
        <w:t xml:space="preserve">federal appropriation are provided solely to assist relative and kin caregivers in becoming licensed foster parents. The department shall report to the legislature and the office of financial management no later than September 30, 2020, the following information:</w:t>
      </w:r>
    </w:p>
    <w:p>
      <w:pPr>
        <w:spacing w:before="0" w:after="0" w:line="408" w:lineRule="exact"/>
        <w:ind w:left="0" w:right="0" w:firstLine="576"/>
        <w:jc w:val="left"/>
      </w:pPr>
      <w:r>
        <w:rPr>
          <w:u w:val="single"/>
        </w:rPr>
        <w:t xml:space="preserve">(i) The total number of relative and kin caregivers;</w:t>
      </w:r>
    </w:p>
    <w:p>
      <w:pPr>
        <w:spacing w:before="0" w:after="0" w:line="408" w:lineRule="exact"/>
        <w:ind w:left="0" w:right="0" w:firstLine="576"/>
        <w:jc w:val="left"/>
      </w:pPr>
      <w:r>
        <w:rPr>
          <w:u w:val="single"/>
        </w:rPr>
        <w:t xml:space="preserve">(ii) The number of relative and kin caregivers who are licensed; and</w:t>
      </w:r>
    </w:p>
    <w:p>
      <w:pPr>
        <w:spacing w:before="0" w:after="0" w:line="408" w:lineRule="exact"/>
        <w:ind w:left="0" w:right="0" w:firstLine="576"/>
        <w:jc w:val="left"/>
      </w:pPr>
      <w:r>
        <w:rPr>
          <w:u w:val="single"/>
        </w:rPr>
        <w:t xml:space="preserve">(iii) The estimated annual costs to the state of issuing foster care licenses to currently unlicensed relative and kin caregivers. The estimate must include operational costs to the department and the cost of additional foster care maintenance payments based on current rates.</w:t>
      </w:r>
    </w:p>
    <w:p>
      <w:pPr>
        <w:spacing w:before="0" w:after="0" w:line="408" w:lineRule="exact"/>
        <w:ind w:left="0" w:right="0" w:firstLine="576"/>
        <w:jc w:val="left"/>
      </w:pPr>
      <w:r>
        <w:rPr>
          <w:u w:val="single"/>
        </w:rPr>
        <w:t xml:space="preserve">(ii) $255,000 of the general fund</w:t>
      </w:r>
      <w:r>
        <w:rPr>
          <w:rFonts w:ascii="Times New Roman" w:hAnsi="Times New Roman"/>
          <w:u w:val="single"/>
        </w:rPr>
        <w:t xml:space="preserve">—</w:t>
      </w:r>
      <w:r>
        <w:rPr>
          <w:u w:val="single"/>
        </w:rPr>
        <w:t xml:space="preserve">state appropriation for fiscal year 2021 is provided solely to screen foster children ages zero to three for developmental delays, and to make referrals for early intervention services through the early start for infants and toddlers program.</w:t>
      </w:r>
    </w:p>
    <w:p>
      <w:pPr>
        <w:spacing w:before="0" w:after="0" w:line="408" w:lineRule="exact"/>
        <w:ind w:left="0" w:right="0" w:firstLine="576"/>
        <w:jc w:val="left"/>
      </w:pPr>
      <w:r>
        <w:rPr>
          <w:u w:val="single"/>
        </w:rPr>
        <w:t xml:space="preserve">(jj)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Senate Bill No. 6422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(kk) $139,000 of the general fund</w:t>
      </w:r>
      <w:r>
        <w:rPr>
          <w:rFonts w:ascii="Times New Roman" w:hAnsi="Times New Roman"/>
          <w:u w:val="single"/>
        </w:rPr>
        <w:t xml:space="preserve">—</w:t>
      </w:r>
      <w:r>
        <w:rPr>
          <w:u w:val="single"/>
        </w:rPr>
        <w:t xml:space="preserve">state appropriation for fiscal year 2021 and $26,000 of the general fund</w:t>
      </w:r>
      <w:r>
        <w:rPr>
          <w:rFonts w:ascii="Times New Roman" w:hAnsi="Times New Roman"/>
          <w:u w:val="single"/>
        </w:rPr>
        <w:t xml:space="preserve">—</w:t>
      </w:r>
      <w:r>
        <w:rPr>
          <w:u w:val="single"/>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0" w:after="0" w:line="408" w:lineRule="exact"/>
        <w:ind w:left="0" w:right="0" w:firstLine="576"/>
        <w:jc w:val="left"/>
      </w:pPr>
      <w:r>
        <w:rPr>
          <w:u w:val="single"/>
        </w:rPr>
        <w:t xml:space="preserve">(ll) $1,001,000 of the general fund</w:t>
      </w:r>
      <w:r>
        <w:rPr>
          <w:rFonts w:ascii="Times New Roman" w:hAnsi="Times New Roman"/>
          <w:u w:val="single"/>
        </w:rPr>
        <w:t xml:space="preserve">—</w:t>
      </w:r>
      <w:r>
        <w:rPr>
          <w:u w:val="single"/>
        </w:rPr>
        <w:t xml:space="preserve">state appropriation for fiscal year 2021 and $282,000 of the general fund</w:t>
      </w:r>
      <w:r>
        <w:rPr>
          <w:rFonts w:ascii="Times New Roman" w:hAnsi="Times New Roman"/>
          <w:u w:val="single"/>
        </w:rPr>
        <w:t xml:space="preserve">—</w:t>
      </w:r>
      <w:r>
        <w:rPr>
          <w:u w:val="single"/>
        </w:rPr>
        <w:t xml:space="preserve">federal appropriation are provided solely to increase the monthly child placing agency case management service fee rate. Funding in this subsection is sufficient to increase the rate by 18 percent.</w:t>
      </w:r>
    </w:p>
    <w:p>
      <w:pPr>
        <w:spacing w:before="0" w:after="0" w:line="408" w:lineRule="exact"/>
        <w:ind w:left="0" w:right="0" w:firstLine="576"/>
        <w:jc w:val="left"/>
      </w:pPr>
      <w:r>
        <w:rPr>
          <w:u w:val="single"/>
        </w:rPr>
        <w:t xml:space="preserve">(mm)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for the implementation of Fourth Substitute Senate Bill No. 5533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(nn) $696,000 of the general fund</w:t>
      </w:r>
      <w:r>
        <w:rPr>
          <w:rFonts w:ascii="Times New Roman" w:hAnsi="Times New Roman"/>
          <w:u w:val="single"/>
        </w:rPr>
        <w:t xml:space="preserve">—</w:t>
      </w:r>
      <w:r>
        <w:rPr>
          <w:u w:val="single"/>
        </w:rPr>
        <w:t xml:space="preserve">state appropriation for fiscal year 2021 is provided solely for the department to contract with an entity or entities who can provide opportunities for youth in out-of-home placements to participate in extracurricular activities.</w:t>
      </w:r>
    </w:p>
    <w:p>
      <w:pPr>
        <w:spacing w:before="0" w:after="0" w:line="408" w:lineRule="exact"/>
        <w:ind w:left="0" w:right="0" w:firstLine="576"/>
        <w:jc w:val="left"/>
      </w:pPr>
      <w:r>
        <w:rPr>
          <w:u w:val="single"/>
        </w:rPr>
        <w:t xml:space="preserve">(oo) $1,400,000 of the general fund</w:t>
      </w:r>
      <w:r>
        <w:rPr>
          <w:rFonts w:ascii="Times New Roman" w:hAnsi="Times New Roman"/>
          <w:u w:val="single"/>
        </w:rPr>
        <w:t xml:space="preserve">—</w:t>
      </w:r>
      <w:r>
        <w:rPr>
          <w:u w:val="single"/>
        </w:rPr>
        <w:t xml:space="preserve">state appropriation for fiscal year 2021 is provided solely to expand the department's capacity to perform background checks for individuals seeking employment with facilities and providers serving dependent children and youth, child care providers, and other children-related and youth-related programs.</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$110,745,000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$225,440,000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$1,059,000 of the general fund</w:t>
      </w:r>
      <w:r>
        <w:rPr>
          <w:rFonts w:ascii="Times New Roman" w:hAnsi="Times New Roman"/>
          <w:u w:val="single"/>
        </w:rPr>
        <w:t xml:space="preserve">—</w:t>
      </w:r>
      <w:r>
        <w:rPr>
          <w:u w:val="single"/>
        </w:rPr>
        <w:t xml:space="preserve">state appropriation for fiscal year 2020 is provided solely for implementation of Substitute Senate Bill No. 6112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(q) $1,127,000 of the general fund</w:t>
      </w:r>
      <w:r>
        <w:rPr>
          <w:rFonts w:ascii="Times New Roman" w:hAnsi="Times New Roman"/>
          <w:u w:val="single"/>
        </w:rPr>
        <w:t xml:space="preserve">—</w:t>
      </w:r>
      <w:r>
        <w:rPr>
          <w:u w:val="single"/>
        </w:rPr>
        <w:t xml:space="preserve">state appropriation for fiscal year 2020 is provided solely for increased staffing to facilitate the transfer of individuals from the department of corrections.</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$209,214,000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$237,246,000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$14,926,000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$1,015,910,000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w:t>
      </w:r>
      <w:r>
        <w:t>((</w:t>
      </w:r>
      <w:r>
        <w:rPr>
          <w:strike/>
        </w:rPr>
        <w:t xml:space="preserve">(i) $81,236,000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$93,500,000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t>((</w:t>
      </w:r>
      <w:r>
        <w:rPr>
          <w:strik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p>
    <w:p>
      <w:pPr>
        <w:spacing w:before="0" w:after="0" w:line="408" w:lineRule="exact"/>
        <w:ind w:left="0" w:right="0" w:firstLine="576"/>
        <w:jc w:val="left"/>
      </w:pPr>
      <w:r>
        <w:rPr>
          <w:u w:val="single"/>
        </w:rPr>
        <w:t xml:space="preserve">(i) Of the amounts appropriated in this subsection (4)(a), $2,833,000 of the general fund</w:t>
      </w:r>
      <w:r>
        <w:rPr>
          <w:rFonts w:ascii="Times New Roman" w:hAnsi="Times New Roman"/>
          <w:u w:val="single"/>
        </w:rPr>
        <w:t xml:space="preserve">—</w:t>
      </w:r>
      <w:r>
        <w:rPr>
          <w:u w:val="single"/>
        </w:rPr>
        <w:t xml:space="preserve">state appropriation for fiscal year 2021 is provided solely for a two percent rate increase for early childhood education and assistance program providers.</w:t>
      </w:r>
    </w:p>
    <w:p>
      <w:pPr>
        <w:spacing w:before="0" w:after="0" w:line="408" w:lineRule="exact"/>
        <w:ind w:left="0" w:right="0" w:firstLine="576"/>
        <w:jc w:val="left"/>
      </w:pPr>
      <w:r>
        <w:rPr>
          <w:u w:val="single"/>
        </w:rPr>
        <w:t xml:space="preserve">(ii) Of the amounts appropriated in this subsection (4)(a), $2,220,000 of the general fund</w:t>
      </w:r>
      <w:r>
        <w:rPr>
          <w:rFonts w:ascii="Times New Roman" w:hAnsi="Times New Roman"/>
          <w:u w:val="single"/>
        </w:rPr>
        <w:t xml:space="preserve">—</w:t>
      </w:r>
      <w:r>
        <w:rPr>
          <w:u w:val="single"/>
        </w:rPr>
        <w:t xml:space="preserve">state appropriation for fiscal year 2021 is provided solely for a rate enhancement for early childhood education and assistance program providers providing services to children with special needs and different abilities, including behavioral challenges.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$54,947,000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$67,284,000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t>((</w:t>
      </w:r>
      <w:r>
        <w:rPr>
          <w:strike/>
        </w:rPr>
        <w:t xml:space="preserve">$101,414,000</w:t>
      </w:r>
      <w:r>
        <w:t>))</w:t>
      </w:r>
      <w:r>
        <w:rPr/>
        <w:t xml:space="preserve"> </w:t>
      </w:r>
      <w:r>
        <w:rPr>
          <w:u w:val="single"/>
        </w:rPr>
        <w:t xml:space="preserve">$118,635,000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67th percentile of market at a level 3 standard of quality in fiscal year 2021</w:t>
      </w:r>
      <w:r>
        <w:rPr/>
        <w:t xml:space="preserve">.</w:t>
      </w:r>
    </w:p>
    <w:p>
      <w:pPr>
        <w:spacing w:before="0" w:after="0" w:line="408" w:lineRule="exact"/>
        <w:ind w:left="0" w:right="0" w:firstLine="576"/>
        <w:jc w:val="left"/>
      </w:pPr>
      <w:r>
        <w:rPr/>
        <w:t xml:space="preserve">(vi) </w:t>
      </w:r>
      <w:r>
        <w:rPr>
          <w:u w:val="single"/>
        </w:rPr>
        <w:t xml:space="preserve">$53,000 of the general fund</w:t>
      </w:r>
      <w:r>
        <w:rPr>
          <w:rFonts w:ascii="Times New Roman" w:hAnsi="Times New Roman"/>
          <w:u w:val="single"/>
        </w:rPr>
        <w:t xml:space="preserve">—</w:t>
      </w:r>
      <w:r>
        <w:rPr>
          <w:u w:val="single"/>
        </w:rPr>
        <w:t xml:space="preserve">state appropriation for fiscal year 2020 and $925,000 of the general fund</w:t>
      </w:r>
      <w:r>
        <w:rPr>
          <w:rFonts w:ascii="Times New Roman" w:hAnsi="Times New Roman"/>
          <w:u w:val="single"/>
        </w:rPr>
        <w:t xml:space="preserve">—</w:t>
      </w:r>
      <w:r>
        <w:rPr>
          <w:u w:val="single"/>
        </w:rPr>
        <w:t xml:space="preserve">state appropriation for fiscal year 2021 are provided solely for the department to extend the working connections child care homeless grace period to six months. The department shall implement rules to extend the homeless grace period to six months.</w:t>
      </w:r>
    </w:p>
    <w:p>
      <w:pPr>
        <w:spacing w:before="0" w:after="0" w:line="408" w:lineRule="exact"/>
        <w:ind w:left="0" w:right="0" w:firstLine="576"/>
        <w:jc w:val="left"/>
      </w:pPr>
      <w:r>
        <w:rPr>
          <w:u w:val="single"/>
        </w:rPr>
        <w:t xml:space="preserve">(vii) $7,000 of the general fund</w:t>
      </w:r>
      <w:r>
        <w:rPr>
          <w:rFonts w:ascii="Times New Roman" w:hAnsi="Times New Roman"/>
          <w:u w:val="single"/>
        </w:rPr>
        <w:t xml:space="preserve">—</w:t>
      </w:r>
      <w:r>
        <w:rPr>
          <w:u w:val="single"/>
        </w:rPr>
        <w:t xml:space="preserve">state appropriation for fiscal year 2020 and $645,000 of the general fund</w:t>
      </w:r>
      <w:r>
        <w:rPr>
          <w:rFonts w:ascii="Times New Roman" w:hAnsi="Times New Roman"/>
          <w:u w:val="single"/>
        </w:rPr>
        <w:t xml:space="preserve">—</w:t>
      </w:r>
      <w:r>
        <w:rPr>
          <w:u w:val="single"/>
        </w:rPr>
        <w:t xml:space="preserve">state appropriation for fiscal year 2021 are provided solely for the department to allow eligible parents aged twenty-one or younger who are attending high school or pursuing a high school equivalency degree to access working connections child care, without a minimum number of hours of employment. The department shall implement rules to waive the copay for this population.</w:t>
      </w:r>
    </w:p>
    <w:p>
      <w:pPr>
        <w:spacing w:before="0" w:after="0" w:line="408" w:lineRule="exact"/>
        <w:ind w:left="0" w:right="0" w:firstLine="576"/>
        <w:jc w:val="left"/>
      </w:pP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w:t>
      </w:r>
    </w:p>
    <w:p>
      <w:pPr>
        <w:spacing w:before="0" w:after="0" w:line="408" w:lineRule="exact"/>
        <w:ind w:left="0" w:right="0" w:firstLine="576"/>
        <w:jc w:val="left"/>
      </w:pPr>
      <w:r>
        <w:rPr>
          <w:u w:val="single"/>
        </w:rPr>
        <w:t xml:space="preserve">(A)</w:t>
      </w:r>
      <w:r>
        <w:rPr/>
        <w:t xml:space="preserve"> The report must include the following information for the previous fiscal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summary of the number of overpayments that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reason for each overpayment;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of overpayments;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comparison to overpayments that occurred in the past two preceding fiscal years;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(B) The annual report due July 1, 2020, shall include options and recommendations for a new methodology for calculating savings projections from the implementation of the child care time and attendance system.</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$3,523,000 of the general fund</w:t>
      </w:r>
      <w:r>
        <w:rPr>
          <w:rFonts w:ascii="Times New Roman" w:hAnsi="Times New Roman"/>
          <w:u w:val="single"/>
        </w:rPr>
        <w:t xml:space="preserve">—</w:t>
      </w:r>
      <w:r>
        <w:rPr>
          <w:u w:val="single"/>
        </w:rPr>
        <w:t xml:space="preserve">state appropriation for fiscal year 2021 is provided solely for scholarships for students seeking educational opportunities to meet licensing requirements or early achievers milestones. Of the amount in this subsection, $1,669,000 is one-time funding for scholarships for students on a waiting list.</w:t>
      </w:r>
    </w:p>
    <w:p>
      <w:pPr>
        <w:spacing w:before="0" w:after="0" w:line="408" w:lineRule="exact"/>
        <w:ind w:left="0" w:right="0" w:firstLine="576"/>
        <w:jc w:val="left"/>
      </w:pPr>
      <w:r>
        <w:rPr>
          <w:u w:val="single"/>
        </w:rPr>
        <w:t xml:space="preserve">(bb) $246,000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5607 (dual language learning). If the bill is not enacted by June 30, 2020, the amount provided in this subsection shall lapse.</w:t>
      </w:r>
    </w:p>
    <w:p>
      <w:pPr>
        <w:spacing w:before="0" w:after="0" w:line="408" w:lineRule="exact"/>
        <w:ind w:left="0" w:right="0" w:firstLine="576"/>
        <w:jc w:val="left"/>
      </w:pPr>
      <w:r>
        <w:rPr>
          <w:u w:val="single"/>
        </w:rPr>
        <w:t xml:space="preserve">(cc) $125,000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6297 (early learning provider exp.). If the bill is not enacted by June 30, 2020, the amount provided in this subsection shall lapse.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$200,356,000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$160,320,000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$483,232,000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w:t>
      </w:r>
      <w:r>
        <w:rPr>
          <w:u w:val="single"/>
        </w:rPr>
        <w:t xml:space="preserve">(i) $963,000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$300,000</w:t>
      </w:r>
      <w:r>
        <w:t>))</w:t>
      </w:r>
      <w:r>
        <w:rPr/>
        <w:t xml:space="preserve"> </w:t>
      </w:r>
      <w:r>
        <w:rPr>
          <w:u w:val="single"/>
        </w:rPr>
        <w:t xml:space="preserve">(d) $350,000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Beginning September 1, 2020, $85,380,000 of the general fund</w:t>
      </w:r>
      <w:r>
        <w:rPr>
          <w:rFonts w:ascii="Times New Roman" w:hAnsi="Times New Roman"/>
          <w:u w:val="single"/>
        </w:rPr>
        <w:t xml:space="preserve">—</w:t>
      </w:r>
      <w:r>
        <w:rPr>
          <w:u w:val="single"/>
        </w:rPr>
        <w:t xml:space="preserve">state appropriation for fiscal year 2021 is transferred from the office of the superintendent of public instruction to implement Substitute House Bill No. 2787 (infants and toddlers).</w:t>
      </w:r>
    </w:p>
    <w:p>
      <w:pPr>
        <w:spacing w:before="0" w:after="0" w:line="408" w:lineRule="exact"/>
        <w:ind w:left="0" w:right="0" w:firstLine="576"/>
        <w:jc w:val="left"/>
      </w:pPr>
      <w:r>
        <w:rPr>
          <w:u w:val="single"/>
        </w:rPr>
        <w:t xml:space="preserve">(k) $216,000 of the general fund</w:t>
      </w:r>
      <w:r>
        <w:rPr>
          <w:rFonts w:ascii="Times New Roman" w:hAnsi="Times New Roman"/>
          <w:u w:val="single"/>
        </w:rPr>
        <w:t xml:space="preserve">—</w:t>
      </w:r>
      <w:r>
        <w:rPr>
          <w:u w:val="single"/>
        </w:rPr>
        <w:t xml:space="preserve">state appropriation for fiscal year 2021 and $65,000 of the general fund</w:t>
      </w:r>
      <w:r>
        <w:rPr>
          <w:rFonts w:ascii="Times New Roman" w:hAnsi="Times New Roman"/>
          <w:u w:val="single"/>
        </w:rPr>
        <w:t xml:space="preserve">—</w:t>
      </w:r>
      <w:r>
        <w:rPr>
          <w:u w:val="single"/>
        </w:rPr>
        <w:t xml:space="preserve">federal appropriation are provided solely for the implementation of Senate Bill No. 6556 (mandated reporter options). If the bill is not enacted by June 30, 2020,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$31,041,000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$24,737,000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$253,896,000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$47,984,000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$2,706,000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$7,159,000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$21,196,000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$4,458,000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$9,165,000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$4,686,000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$613,753,000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$192,000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$535,000 of the general fund</w:t>
      </w:r>
      <w:r>
        <w:rPr>
          <w:rFonts w:ascii="Times New Roman" w:hAnsi="Times New Roman"/>
          <w:u w:val="single"/>
        </w:rPr>
        <w:t xml:space="preserve">—</w:t>
      </w:r>
      <w:r>
        <w:rPr>
          <w:u w:val="single"/>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(30) $9,000,000 of the model toxics control operating account</w:t>
      </w:r>
      <w:r>
        <w:rPr>
          <w:rFonts w:ascii="Times New Roman" w:hAnsi="Times New Roman"/>
          <w:u w:val="single"/>
        </w:rPr>
        <w:t xml:space="preserve">—</w:t>
      </w:r>
      <w:r>
        <w:rPr>
          <w:u w:val="single"/>
        </w:rPr>
        <w:t xml:space="preserve">state appropriation is provided solely for local solid waste financial assistance which support local government services for keeping household hazardous substances from polluting the environment.</w:t>
      </w:r>
    </w:p>
    <w:p>
      <w:pPr>
        <w:spacing w:before="0" w:after="0" w:line="408" w:lineRule="exact"/>
        <w:ind w:left="0" w:right="0" w:firstLine="576"/>
        <w:jc w:val="left"/>
      </w:pPr>
      <w:r>
        <w:rPr>
          <w:u w:val="single"/>
        </w:rPr>
        <w:t xml:space="preserve">(31) $31,000 of the general fund</w:t>
      </w:r>
      <w:r>
        <w:rPr>
          <w:rFonts w:ascii="Times New Roman" w:hAnsi="Times New Roman"/>
          <w:u w:val="single"/>
        </w:rPr>
        <w:t xml:space="preserve">—</w:t>
      </w:r>
      <w:r>
        <w:rPr>
          <w:u w:val="single"/>
        </w:rPr>
        <w:t xml:space="preserve">state appropriation for fiscal year 2020 and $61,000 of the general fund</w:t>
      </w:r>
      <w:r>
        <w:rPr>
          <w:rFonts w:ascii="Times New Roman" w:hAnsi="Times New Roman"/>
          <w:u w:val="single"/>
        </w:rPr>
        <w:t xml:space="preserve">—</w:t>
      </w:r>
      <w:r>
        <w:rPr>
          <w:u w:val="single"/>
        </w:rPr>
        <w:t xml:space="preserve">state appropriation for fiscal year 2021 are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u w:val="single"/>
        </w:rPr>
        <w:t xml:space="preserve">(32) $150,000 of the general fund</w:t>
      </w:r>
      <w:r>
        <w:rPr>
          <w:rFonts w:ascii="Times New Roman" w:hAnsi="Times New Roman"/>
          <w:u w:val="single"/>
        </w:rPr>
        <w:t xml:space="preserve">—</w:t>
      </w:r>
      <w:r>
        <w:rPr>
          <w:u w:val="single"/>
        </w:rPr>
        <w:t xml:space="preserve">state appropriation for fiscal year 2021 is provided solely for the department to offer a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u w:val="single"/>
        </w:rPr>
        <w:t xml:space="preserve">(33) $150,000 of the general fund</w:t>
      </w:r>
      <w:r>
        <w:rPr>
          <w:rFonts w:ascii="Times New Roman" w:hAnsi="Times New Roman"/>
          <w:u w:val="single"/>
        </w:rPr>
        <w:t xml:space="preserve">—</w:t>
      </w:r>
      <w:r>
        <w:rPr>
          <w:u w:val="single"/>
        </w:rPr>
        <w:t xml:space="preserve">state appropriation for fiscal year 2021 is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u w:val="single"/>
        </w:rPr>
        <w:t xml:space="preserve">(34) $80,000 of the general fund</w:t>
      </w:r>
      <w:r>
        <w:rPr>
          <w:rFonts w:ascii="Times New Roman" w:hAnsi="Times New Roman"/>
          <w:u w:val="single"/>
        </w:rPr>
        <w:t xml:space="preserve">—</w:t>
      </w:r>
      <w:r>
        <w:rPr>
          <w:u w:val="single"/>
        </w:rPr>
        <w:t xml:space="preserve">state appropriation for fiscal year 2021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u w:val="single"/>
        </w:rPr>
        <w:t xml:space="preserve">(35) $75,000 of the waste reduction, recycling, and litter control account</w:t>
      </w:r>
      <w:r>
        <w:rPr>
          <w:rFonts w:ascii="Times New Roman" w:hAnsi="Times New Roman"/>
          <w:u w:val="single"/>
        </w:rPr>
        <w:t xml:space="preserve">—</w:t>
      </w:r>
      <w:r>
        <w:rPr>
          <w:u w:val="single"/>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rPr>
          <w:u w:val="single"/>
        </w:rPr>
        <w:t xml:space="preserve">(36) $283,000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Substitute Senate Bill No. 5323 (plastic bags). If the bill is not enacted by June 30, 2020, the amount provided in this subsection shall lapse.</w:t>
      </w:r>
    </w:p>
    <w:p>
      <w:pPr>
        <w:spacing w:before="0" w:after="0" w:line="408" w:lineRule="exact"/>
        <w:ind w:left="0" w:right="0" w:firstLine="576"/>
        <w:jc w:val="left"/>
      </w:pPr>
      <w:r>
        <w:rPr>
          <w:u w:val="single"/>
        </w:rPr>
        <w:t xml:space="preserve">(37) $21,000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6213 (polystyrene products). If the bill is not enacted by June 30, 2020, the amount provided in this subsection shall lapse.</w:t>
      </w:r>
    </w:p>
    <w:p>
      <w:pPr>
        <w:spacing w:before="0" w:after="0" w:line="408" w:lineRule="exact"/>
        <w:ind w:left="0" w:right="0" w:firstLine="576"/>
        <w:jc w:val="left"/>
      </w:pPr>
      <w:r>
        <w:rPr>
          <w:u w:val="single"/>
        </w:rPr>
        <w:t xml:space="preserve">(38) $25,000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engage organizations that employ homeless and under-housed individuals to conduct cleanup activities, especially at sites of unauthorized homeless camps. The department shall report to the appropriate committees of the legislature on recommendations to expand opportunities for this type of community-based cleanup work, by December 1, 2020.</w:t>
      </w:r>
    </w:p>
    <w:p>
      <w:pPr>
        <w:spacing w:before="0" w:after="0" w:line="408" w:lineRule="exact"/>
        <w:ind w:left="0" w:right="0" w:firstLine="576"/>
        <w:jc w:val="left"/>
      </w:pPr>
      <w:r>
        <w:rPr>
          <w:u w:val="single"/>
        </w:rPr>
        <w:t xml:space="preserve">(39) $149,000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5811 (clean car standards &amp; prog.). If the bill is not enacted by June 30, 2020, the amount provided in this subsection shall lapse.</w:t>
      </w:r>
    </w:p>
    <w:p>
      <w:pPr>
        <w:spacing w:before="0" w:after="0" w:line="408" w:lineRule="exact"/>
        <w:ind w:left="0" w:right="0" w:firstLine="576"/>
        <w:jc w:val="left"/>
      </w:pPr>
      <w:r>
        <w:rPr>
          <w:u w:val="single"/>
        </w:rPr>
        <w:t xml:space="preserve">(40)(a)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u w:val="single"/>
        </w:rPr>
        <w:t xml:space="preserve">(i) Federally recognized Indian tribes;</w:t>
      </w:r>
    </w:p>
    <w:p>
      <w:pPr>
        <w:spacing w:before="0" w:after="0" w:line="408" w:lineRule="exact"/>
        <w:ind w:left="0" w:right="0" w:firstLine="576"/>
        <w:jc w:val="left"/>
      </w:pPr>
      <w:r>
        <w:rPr>
          <w:u w:val="single"/>
        </w:rPr>
        <w:t xml:space="preserve">(ii) Local governments including cities, counties, and special purpose districts;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The farming industry in Washington;</w:t>
      </w:r>
    </w:p>
    <w:p>
      <w:pPr>
        <w:spacing w:before="0" w:after="0" w:line="408" w:lineRule="exact"/>
        <w:ind w:left="0" w:right="0" w:firstLine="576"/>
        <w:jc w:val="left"/>
      </w:pPr>
      <w:r>
        <w:rPr>
          <w:u w:val="single"/>
        </w:rPr>
        <w:t xml:space="preserve">(v) Business interests; and</w:t>
      </w:r>
    </w:p>
    <w:p>
      <w:pPr>
        <w:spacing w:before="0" w:after="0" w:line="408" w:lineRule="exact"/>
        <w:ind w:left="0" w:right="0" w:firstLine="576"/>
        <w:jc w:val="left"/>
      </w:pPr>
      <w:r>
        <w:rPr>
          <w:u w:val="single"/>
        </w:rPr>
        <w:t xml:space="preserve">(vi) Entities that have been directly involved with the establishment of water banks.</w:t>
      </w:r>
    </w:p>
    <w:p>
      <w:pPr>
        <w:spacing w:before="0" w:after="0" w:line="408" w:lineRule="exact"/>
        <w:ind w:left="0" w:right="0" w:firstLine="576"/>
        <w:jc w:val="left"/>
      </w:pPr>
      <w:r>
        <w:rPr>
          <w:u w:val="single"/>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u w:val="single"/>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$21,729,000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$126,701,000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$183,432,000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w:t>
      </w:r>
      <w:r>
        <w:t>((</w:t>
      </w:r>
      <w:r>
        <w:rPr>
          <w:strike/>
        </w:rPr>
        <w:t xml:space="preserve">$252,000</w:t>
      </w:r>
      <w:r>
        <w:t>))</w:t>
      </w:r>
      <w:r>
        <w:rPr/>
        <w:t xml:space="preserve"> </w:t>
      </w:r>
      <w:r>
        <w:rPr>
          <w:u w:val="single"/>
        </w:rPr>
        <w:t xml:space="preserve">$312,000</w:t>
      </w:r>
      <w:r>
        <w:rPr/>
        <w:t xml:space="preserve"> of the general fund</w:t>
      </w:r>
      <w:r>
        <w:rPr>
          <w:rFonts w:ascii="Times New Roman" w:hAnsi="Times New Roman"/>
        </w:rPr>
        <w:t xml:space="preserve">—</w:t>
      </w:r>
      <w:r>
        <w:rPr/>
        <w:t xml:space="preserve">state appropriation for fiscal year 2020, </w:t>
      </w:r>
      <w:r>
        <w:t>((</w:t>
      </w:r>
      <w:r>
        <w:rPr>
          <w:strike/>
        </w:rPr>
        <w:t xml:space="preserve">$216,000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$3,300,000 of the general fund</w:t>
      </w:r>
      <w:r>
        <w:rPr>
          <w:rFonts w:ascii="Times New Roman" w:hAnsi="Times New Roman"/>
          <w:u w:val="single"/>
        </w:rPr>
        <w:t xml:space="preserve">—</w:t>
      </w:r>
      <w:r>
        <w:rPr>
          <w:u w:val="single"/>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u w:val="single"/>
        </w:rPr>
        <w:t xml:space="preserve">(13) $35,000 of the general fund</w:t>
      </w:r>
      <w:r>
        <w:rPr>
          <w:rFonts w:ascii="Times New Roman" w:hAnsi="Times New Roman"/>
          <w:u w:val="single"/>
        </w:rPr>
        <w:t xml:space="preserve">—</w:t>
      </w:r>
      <w:r>
        <w:rPr>
          <w:u w:val="single"/>
        </w:rPr>
        <w:t xml:space="preserve">state appropriation for fiscal year 2021 is provided solely for the commission to supply each public library in the state with two Discover passes, to be made available to the public to check out through the library system.</w:t>
      </w:r>
    </w:p>
    <w:p>
      <w:pPr>
        <w:spacing w:before="0" w:after="0" w:line="408" w:lineRule="exact"/>
        <w:ind w:left="0" w:right="0" w:firstLine="576"/>
        <w:jc w:val="left"/>
      </w:pPr>
      <w:r>
        <w:rPr>
          <w:u w:val="single"/>
        </w:rPr>
        <w:t xml:space="preserve">(14) $60,000 of the general fund</w:t>
      </w:r>
      <w:r>
        <w:rPr>
          <w:rFonts w:ascii="Times New Roman" w:hAnsi="Times New Roman"/>
          <w:u w:val="single"/>
        </w:rPr>
        <w:t xml:space="preserve">—</w:t>
      </w:r>
      <w:r>
        <w:rPr>
          <w:u w:val="single"/>
        </w:rPr>
        <w:t xml:space="preserve">state appropriation for fiscal year 2020 and $65,000 of the general fund</w:t>
      </w:r>
      <w:r>
        <w:rPr>
          <w:rFonts w:ascii="Times New Roman" w:hAnsi="Times New Roman"/>
          <w:u w:val="single"/>
        </w:rPr>
        <w:t xml:space="preserve">—</w:t>
      </w:r>
      <w:r>
        <w:rPr>
          <w:u w:val="single"/>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$4,064,000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$275,000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rPr>
          <w:u w:val="single"/>
        </w:rPr>
        <w:t xml:space="preserve">(7) $300,000 of the general fund</w:t>
      </w:r>
      <w:r>
        <w:rPr>
          <w:rFonts w:ascii="Times New Roman" w:hAnsi="Times New Roman"/>
          <w:u w:val="single"/>
        </w:rPr>
        <w:t xml:space="preserve">—</w:t>
      </w:r>
      <w:r>
        <w:rPr>
          <w:u w:val="single"/>
        </w:rPr>
        <w:t xml:space="preserve">state appropriation for fiscal year 2021 is provided solely for the office to develop a standardized method to measure and report stewardship needs and costs on lands purchased by the state parks and recreation commission, department of fish and wildlife, and the department of natural resources with grants from the Washington wildlife and recreation program. The office shall contract with a facilitator to work with the agencies on developing a shared method. The method will be used to identify, assess, and report both the stewardship needs and performance outcomes of the grant funded land acquisitions. Assessments should be based on both the current condition and the desired future condition of ecosystems and will be used to: Develop a multi-agency approach to assess the health of ecosystems on state lands, develop a consistent approach to prioritizing management and restoration actions, and determine the cost to achieve desired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$5,403,000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$170,000</w:t>
      </w:r>
      <w:r>
        <w:t>))</w:t>
      </w:r>
      <w:r>
        <w:rPr/>
        <w:t xml:space="preserve"> </w:t>
      </w:r>
      <w:r>
        <w:rPr>
          <w:u w:val="single"/>
        </w:rPr>
        <w:t xml:space="preserve">$140,000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implementation of </w:t>
      </w:r>
      <w:r>
        <w:t>((</w:t>
      </w:r>
      <w:r>
        <w:rPr>
          <w:strike/>
        </w:rPr>
        <w:t xml:space="preserve">Substitute Senate Bill No. 5151</w:t>
      </w:r>
      <w:r>
        <w:t>))</w:t>
      </w:r>
      <w:r>
        <w:rPr/>
        <w:t xml:space="preserve"> </w:t>
      </w:r>
      <w:r>
        <w:rPr>
          <w:u w:val="single"/>
        </w:rPr>
        <w:t xml:space="preserve">chapter 452, Laws of 2019</w:t>
      </w:r>
      <w:r>
        <w:rPr/>
        <w:t xml:space="preserve">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$28,490,000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$332,000 of the general fund</w:t>
      </w:r>
      <w:r>
        <w:rPr>
          <w:rFonts w:ascii="Times New Roman" w:hAnsi="Times New Roman"/>
          <w:u w:val="single"/>
        </w:rPr>
        <w:t xml:space="preserve">—</w:t>
      </w:r>
      <w:r>
        <w:rPr>
          <w:u w:val="single"/>
        </w:rPr>
        <w:t xml:space="preserve">state appropriation for fiscal year 2021 is provided solely for the commission to increase the capacity of conservation districts to assist landowners in environmental stewardship and achieving agricultural sustainability.</w:t>
      </w:r>
    </w:p>
    <w:p>
      <w:pPr>
        <w:spacing w:before="0" w:after="0" w:line="408" w:lineRule="exact"/>
        <w:ind w:left="0" w:right="0" w:firstLine="576"/>
        <w:jc w:val="left"/>
      </w:pPr>
      <w:r>
        <w:rPr>
          <w:u w:val="single"/>
        </w:rPr>
        <w:t xml:space="preserve">(6) $59,000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(8) $99,000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$83,908,000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$139,670,000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$69,490,000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$111,353,000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$524,176,000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$1,361,000 of the general fund</w:t>
      </w:r>
      <w:r>
        <w:rPr>
          <w:rFonts w:ascii="Times New Roman" w:hAnsi="Times New Roman"/>
        </w:rPr>
        <w:t xml:space="preserve">—</w:t>
      </w:r>
      <w:r>
        <w:rPr/>
        <w:t xml:space="preserve">state appropriation for fiscal year 2020 and $1,360,000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the first phase of a voluntary buyback of Columbia river commercial gill net licenses related to restrictions on mainstem gill netting under the Washington-Oregon Columbia river fishery reforms. The first phase of the voluntary buyback program shall be limited to commercial gill net license holders that have landed Columbia river salmon in Washington in at least two of the last five years. The department shall solicit offers from gill net license holders who wish to participate in the buyback program, rank the offers in ascending order from lowest to the highest offer price based on their average annual landings, and purchase gill net licenses starting with the lowest bid price per average annual landings. The buyback is limited to Columbia river gill net licenses only and license holders shall be prohibited from any future participation in Columbia river gill net fisheries. By December 31, 2020, the department shall submit a report to the legislature including the number of license holders who participated in the buyback and an estimate of the funding needed to buyback any remaining voluntary buyback offers that exceeded the available funds.</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2021 is provided solely for a grant to the Woodland park zoo to conduct research relating to shell disease prevention in native western pond turtles.</w:t>
      </w:r>
    </w:p>
    <w:p>
      <w:pPr>
        <w:spacing w:before="0" w:after="0" w:line="408" w:lineRule="exact"/>
        <w:ind w:left="0" w:right="0" w:firstLine="576"/>
        <w:jc w:val="left"/>
      </w:pPr>
      <w:r>
        <w:rPr>
          <w:u w:val="single"/>
        </w:rPr>
        <w:t xml:space="preserve">(26) $300,000 of the general fund</w:t>
      </w:r>
      <w:r>
        <w:rPr>
          <w:rFonts w:ascii="Times New Roman" w:hAnsi="Times New Roman"/>
          <w:u w:val="single"/>
        </w:rPr>
        <w:t xml:space="preserve">—</w:t>
      </w:r>
      <w:r>
        <w:rPr>
          <w:u w:val="single"/>
        </w:rPr>
        <w:t xml:space="preserve">state appropriation for fiscal year 2021 is provided solely for the department to build elk fencing, with priority given to fencing the Concrete school playfields to exclude elk and conduct other measures for solving conflicts with elk in Skagit county in cooperation with tribes and landowners.</w:t>
      </w:r>
    </w:p>
    <w:p>
      <w:pPr>
        <w:spacing w:before="0" w:after="0" w:line="408" w:lineRule="exact"/>
        <w:ind w:left="0" w:right="0" w:firstLine="576"/>
        <w:jc w:val="left"/>
      </w:pPr>
      <w:r>
        <w:rPr>
          <w:u w:val="single"/>
        </w:rPr>
        <w:t xml:space="preserve">(27) $750,000 of the general fund</w:t>
      </w:r>
      <w:r>
        <w:rPr>
          <w:rFonts w:ascii="Times New Roman" w:hAnsi="Times New Roman"/>
          <w:u w:val="single"/>
        </w:rPr>
        <w:t xml:space="preserve">—</w:t>
      </w:r>
      <w:r>
        <w:rPr>
          <w:u w:val="single"/>
        </w:rPr>
        <w:t xml:space="preserve">state appropriation for fiscal year 2021 is provided solely for the department to research and assess the feasibility of a pilot program that models state of Alaska fish hatchery policies to increase production of salmon.</w:t>
      </w:r>
    </w:p>
    <w:p>
      <w:pPr>
        <w:spacing w:before="0" w:after="0" w:line="408" w:lineRule="exact"/>
        <w:ind w:left="0" w:right="0" w:firstLine="576"/>
        <w:jc w:val="left"/>
      </w:pPr>
      <w:r>
        <w:rPr>
          <w:u w:val="single"/>
        </w:rPr>
        <w:t xml:space="preserve">(28) The appropriations in this section include sufficient funding for the department to manage Washington Columbia river basin recreational salmon and steelhead fisheries, including monitoring and enforcement activities.</w:t>
      </w:r>
    </w:p>
    <w:p>
      <w:pPr>
        <w:spacing w:before="0" w:after="0" w:line="408" w:lineRule="exact"/>
        <w:ind w:left="0" w:right="0" w:firstLine="576"/>
        <w:jc w:val="left"/>
      </w:pPr>
      <w:r>
        <w:rPr>
          <w:u w:val="single"/>
        </w:rPr>
        <w:t xml:space="preserve">(29) The appropriations in this section include sufficient funding for the department to convene an independent science review council to advise the comanagers on critical anadromous fish management decisions. The nine member council shall include two members chosen by the tribal community, two members chosen by the department, one member from the United States fish and wildlife service, one member from the national oceanic and atmospheric administration, and three members chosen by the Washington academy of sciences. The Washington academy of sciences shall have final review of nominees to confirm their subject matter expertise.</w:t>
      </w:r>
    </w:p>
    <w:p>
      <w:pPr>
        <w:spacing w:before="0" w:after="0" w:line="408" w:lineRule="exact"/>
        <w:ind w:left="0" w:right="0" w:firstLine="576"/>
        <w:jc w:val="left"/>
      </w:pPr>
      <w:r>
        <w:rPr>
          <w:u w:val="single"/>
        </w:rPr>
        <w:t xml:space="preserve">(30) The appropriations in this section include sufficient funding for the implementation of Engrossed Substitute Senate Bill No. 6147 (shoreline armoring).</w:t>
      </w:r>
    </w:p>
    <w:p>
      <w:pPr>
        <w:spacing w:before="0" w:after="0" w:line="408" w:lineRule="exact"/>
        <w:ind w:left="0" w:right="0" w:firstLine="576"/>
        <w:jc w:val="left"/>
      </w:pPr>
      <w:r>
        <w:rPr>
          <w:u w:val="single"/>
        </w:rPr>
        <w:t xml:space="preserve">(31) $1,684,000 of the general fund</w:t>
      </w:r>
      <w:r>
        <w:rPr>
          <w:rFonts w:ascii="Times New Roman" w:hAnsi="Times New Roman"/>
          <w:u w:val="single"/>
        </w:rPr>
        <w:t xml:space="preserve">—</w:t>
      </w:r>
      <w:r>
        <w:rPr>
          <w:u w:val="single"/>
        </w:rPr>
        <w:t xml:space="preserve">state appropriation for fiscal year 2021 is provided solely for the department to create a statewide permittee assistance program as part of hydraulic project approvals, in which department staff collaborate with landowners during construction to help resolve risks for permit noncompliance.</w:t>
      </w:r>
    </w:p>
    <w:p>
      <w:pPr>
        <w:spacing w:before="0" w:after="0" w:line="408" w:lineRule="exact"/>
        <w:ind w:left="0" w:right="0" w:firstLine="576"/>
        <w:jc w:val="left"/>
      </w:pPr>
      <w:r>
        <w:rPr>
          <w:u w:val="single"/>
        </w:rPr>
        <w:t xml:space="preserve">(32) $252,000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5481 (collective bargaining/WDFW). If the bill is not enacted by June 30, 2020, the amount provided in this subsection shall lapse.</w:t>
      </w:r>
    </w:p>
    <w:p>
      <w:pPr>
        <w:spacing w:before="0" w:after="0" w:line="408" w:lineRule="exact"/>
        <w:ind w:left="0" w:right="0" w:firstLine="576"/>
        <w:jc w:val="left"/>
      </w:pPr>
      <w:r>
        <w:rPr>
          <w:u w:val="single"/>
        </w:rPr>
        <w:t xml:space="preserve">(33) $12,853,000 of the general fund</w:t>
      </w:r>
      <w:r>
        <w:rPr>
          <w:rFonts w:ascii="Times New Roman" w:hAnsi="Times New Roman"/>
          <w:u w:val="single"/>
        </w:rPr>
        <w:t xml:space="preserve">—</w:t>
      </w:r>
      <w:r>
        <w:rPr>
          <w:u w:val="single"/>
        </w:rPr>
        <w:t xml:space="preserve">state appropriation for fiscal year 2021 is provided solely for the operating support of existing department programs. Of the amount provided in this subsection, $1,262,000 of the general fund</w:t>
      </w:r>
      <w:r>
        <w:rPr>
          <w:rFonts w:ascii="Times New Roman" w:hAnsi="Times New Roman"/>
          <w:u w:val="single"/>
        </w:rPr>
        <w:t xml:space="preserve">—</w:t>
      </w:r>
      <w:r>
        <w:rPr>
          <w:u w:val="single"/>
        </w:rPr>
        <w:t xml:space="preserve">state appropriation is provided solely for the ongoing costs to maintain shellfish sanitation activities necessary to implement the memorandum of understanding with the department of health to ensure Washington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(34) $500,000 of the general fund</w:t>
      </w:r>
      <w:r>
        <w:rPr>
          <w:rFonts w:ascii="Times New Roman" w:hAnsi="Times New Roman"/>
          <w:u w:val="single"/>
        </w:rPr>
        <w:t xml:space="preserve">—</w:t>
      </w:r>
      <w:r>
        <w:rPr>
          <w:u w:val="single"/>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$94,618,000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$68,759,000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$54,157,000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$13,856,000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$128,326,000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$16,354,000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$5,992,000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$477,079,000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$37,172,000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 </w:t>
      </w:r>
      <w:r>
        <w:rPr>
          <w:u w:val="single"/>
        </w:rPr>
        <w:t xml:space="preserve">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w:t>
      </w:r>
      <w:r>
        <w:t>((</w:t>
      </w:r>
      <w:r>
        <w:rPr>
          <w:strike/>
        </w:rPr>
        <w:t xml:space="preserve">$11,364,000</w:t>
      </w:r>
      <w:r>
        <w:t>))</w:t>
      </w:r>
      <w:r>
        <w:rPr/>
        <w:t xml:space="preserve"> </w:t>
      </w:r>
      <w:r>
        <w:rPr>
          <w:u w:val="single"/>
        </w:rPr>
        <w:t xml:space="preserve">$12,337,000</w:t>
      </w:r>
      <w:r>
        <w:rPr/>
        <w:t xml:space="preserve">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 </w:t>
      </w:r>
      <w:r>
        <w:rPr>
          <w:u w:val="single"/>
        </w:rPr>
        <w:t xml:space="preserve">Funding is adjusted for increased compensation costs that were not previously covered.</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w:t>
      </w:r>
      <w:r>
        <w:t>((</w:t>
      </w:r>
      <w:r>
        <w:rPr>
          <w:strike/>
        </w:rPr>
        <w:t xml:space="preserve">$162,000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$163,000</w:t>
      </w:r>
      <w:r>
        <w:t>))</w:t>
      </w:r>
      <w:r>
        <w:rPr/>
        <w:t xml:space="preserve"> </w:t>
      </w:r>
      <w:r>
        <w:rPr>
          <w:u w:val="single"/>
        </w:rPr>
        <w:t xml:space="preserve">$266,000</w:t>
      </w:r>
      <w:r>
        <w:rPr/>
        <w:t xml:space="preserve">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rPr>
          <w:u w:val="single"/>
        </w:rPr>
        <w:t xml:space="preserve">(25)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6488 (aerial herbicides/forestland). If the bill is not enacted by June 30, 2020, the amount provided in this subsection shall lapse.</w:t>
      </w:r>
    </w:p>
    <w:p>
      <w:pPr>
        <w:spacing w:before="0" w:after="0" w:line="408" w:lineRule="exact"/>
        <w:ind w:left="0" w:right="0" w:firstLine="576"/>
        <w:jc w:val="left"/>
      </w:pPr>
      <w:r>
        <w:rPr>
          <w:u w:val="single"/>
        </w:rPr>
        <w:t xml:space="preserve">(</w:t>
      </w:r>
      <w:r>
        <w:rPr>
          <w:u w:val="single"/>
        </w:rPr>
        <w:t xml:space="preserve">26) The appropriations in this section include sufficient funding for the implementation of Second Substitute Senate Bill No. 6027 (floating residences).</w:t>
      </w:r>
    </w:p>
    <w:p>
      <w:pPr>
        <w:spacing w:before="0" w:after="0" w:line="408" w:lineRule="exact"/>
        <w:ind w:left="0" w:right="0" w:firstLine="576"/>
        <w:jc w:val="left"/>
      </w:pPr>
      <w:r>
        <w:rPr>
          <w:u w:val="single"/>
        </w:rPr>
        <w:t xml:space="preserve">(27) The appropriations in this section include sufficient funding for the department to conduct land transactions in a manner that only natural resource-based lands are considered in any land exchanges or purchases, with exception to any actions that may be necessary relating to the Fircrest site in the city of Shoreline.</w:t>
      </w:r>
    </w:p>
    <w:p>
      <w:pPr>
        <w:spacing w:before="0" w:after="0" w:line="408" w:lineRule="exact"/>
        <w:ind w:left="0" w:right="0" w:firstLine="576"/>
        <w:jc w:val="left"/>
      </w:pPr>
      <w:r>
        <w:rPr>
          <w:u w:val="single"/>
        </w:rPr>
        <w:t xml:space="preserve">(28) $281,000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0" w:after="0" w:line="408" w:lineRule="exact"/>
        <w:ind w:left="0" w:right="0" w:firstLine="576"/>
        <w:jc w:val="left"/>
      </w:pPr>
      <w:r>
        <w:rPr>
          <w:u w:val="single"/>
        </w:rPr>
        <w:t xml:space="preserve">(29) $325,000 of the performance audit of state government account</w:t>
      </w:r>
      <w:r>
        <w:rPr>
          <w:rFonts w:ascii="Times New Roman" w:hAnsi="Times New Roman"/>
          <w:u w:val="single"/>
        </w:rPr>
        <w:t xml:space="preserve">—</w:t>
      </w:r>
      <w:r>
        <w:rPr>
          <w:u w:val="single"/>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u w:val="single"/>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u w:val="single"/>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u w:val="single"/>
        </w:rPr>
        <w:t xml:space="preserve">(c) Any available performance measures indicating the effectiveness and efficiency of each subprogram program;</w:t>
      </w:r>
    </w:p>
    <w:p>
      <w:pPr>
        <w:spacing w:before="0" w:after="0" w:line="408" w:lineRule="exact"/>
        <w:ind w:left="0" w:right="0" w:firstLine="576"/>
        <w:jc w:val="left"/>
      </w:pPr>
      <w:r>
        <w:rPr>
          <w:u w:val="single"/>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u w:val="single"/>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u w:val="single"/>
        </w:rPr>
        <w:t xml:space="preserve">(f) An analysis estimating each subprogram's administrative and other overhead costs;</w:t>
      </w:r>
    </w:p>
    <w:p>
      <w:pPr>
        <w:spacing w:before="0" w:after="0" w:line="408" w:lineRule="exact"/>
        <w:ind w:left="0" w:right="0" w:firstLine="576"/>
        <w:jc w:val="left"/>
      </w:pPr>
      <w:r>
        <w:rPr>
          <w:u w:val="single"/>
        </w:rPr>
        <w:t xml:space="preserve">(g) An analysis of the levels of services provided;</w:t>
      </w:r>
    </w:p>
    <w:p>
      <w:pPr>
        <w:spacing w:before="0" w:after="0" w:line="408" w:lineRule="exact"/>
        <w:ind w:left="0" w:right="0" w:firstLine="576"/>
        <w:jc w:val="left"/>
      </w:pPr>
      <w:r>
        <w:rPr>
          <w:u w:val="single"/>
        </w:rPr>
        <w:t xml:space="preserve">(h) An analysis estimating the amount of funds or benefits that actually reach the intended recipients;</w:t>
      </w:r>
    </w:p>
    <w:p>
      <w:pPr>
        <w:spacing w:before="0" w:after="0" w:line="408" w:lineRule="exact"/>
        <w:ind w:left="0" w:right="0" w:firstLine="576"/>
        <w:jc w:val="left"/>
      </w:pPr>
      <w:r>
        <w:rPr>
          <w:u w:val="single"/>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u w:val="single"/>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u w:val="single"/>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u w:val="single"/>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$18,974,000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$2,530,000</w:t>
      </w:r>
    </w:p>
    <w:p>
      <w:pPr>
        <w:spacing w:before="0" w:after="0" w:line="408" w:lineRule="exact"/>
        <w:ind w:left="0" w:right="0" w:firstLine="0"/>
        <w:jc w:val="left"/>
        <w:tabs>
          <w:tab w:val="right" w:leader="dot" w:pos="9936"/>
        </w:tabs>
      </w:pPr>
      <w:pPr>
        <w:tabs>
          <w:tab w:val="right" w:leader="dot" w:pos="9360"/>
        </w:tabs>
      </w:pPr>
      <w:r>
        <w:rPr>
          <w:u w:val="single"/>
        </w:rPr>
        <w:t xml:space="preserve">Northeast Washington Wolf-Livestock Management</w:t>
      </w:r>
    </w:p>
    <w:p>
      <w:pPr>
        <w:spacing w:before="0" w:after="0" w:line="408" w:lineRule="exact"/>
        <w:ind w:left="0" w:right="0" w:firstLine="576"/>
        <w:jc w:val="left"/>
        <w:tabs>
          <w:tab w:val="right" w:leader="dot" w:pos="9936"/>
        </w:tabs>
      </w:pPr>
      <w:r>
        <w:rPr>
          <w:u w:val="single"/>
        </w:rPr>
        <w:t xml:space="preserve">Nonappropriated Account</w:t>
      </w:r>
      <w:r>
        <w:rPr>
          <w:rFonts w:ascii="Times New Roman" w:hAnsi="Times New Roman"/>
          <w:u w:val="single"/>
        </w:rPr>
        <w:t xml:space="preserve">—</w:t>
      </w:r>
      <w:r>
        <w:rPr>
          <w:u w:val="single"/>
        </w:rPr>
        <w:t xml:space="preserve">State Appropriation</w:t>
      </w:r>
      <w:r>
        <w:tab/>
      </w:r>
      <w:r>
        <w:rPr>
          <w:u w:val="single"/>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$6,273,000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$84,102,000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the department to support the food bank network. Any baby food that is purchased with the amounts provided in this subsection must be certified organic.</w:t>
      </w:r>
    </w:p>
    <w:p>
      <w:pPr>
        <w:spacing w:before="0" w:after="0" w:line="408" w:lineRule="exact"/>
        <w:ind w:left="0" w:right="0" w:firstLine="576"/>
        <w:jc w:val="left"/>
      </w:pPr>
      <w:r>
        <w:rPr>
          <w:u w:val="single"/>
        </w:rPr>
        <w:t xml:space="preserve">(16) $650,000 of the general fund</w:t>
      </w:r>
      <w:r>
        <w:rPr>
          <w:rFonts w:ascii="Times New Roman" w:hAnsi="Times New Roman"/>
          <w:u w:val="single"/>
        </w:rPr>
        <w:t xml:space="preserve">—</w:t>
      </w:r>
      <w:r>
        <w:rPr>
          <w:u w:val="single"/>
        </w:rPr>
        <w:t xml:space="preserve">state appropriation for fiscal year 2021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(17) $58,000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(18) $87,000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6488 (aerial herbicides/forestland). If the bill is not enacted by June 30, 2020, the amount provided in this subsection shall lapse.</w:t>
      </w:r>
    </w:p>
    <w:p>
      <w:pPr>
        <w:spacing w:before="0" w:after="0" w:line="408" w:lineRule="exact"/>
        <w:ind w:left="0" w:right="0" w:firstLine="576"/>
        <w:jc w:val="left"/>
      </w:pPr>
      <w:r>
        <w:rPr>
          <w:u w:val="single"/>
        </w:rPr>
        <w:t xml:space="preserve">(19) $299,000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chlorpryifos). If the bill is not enacted by June 30, 2020, the amount provided in this subsection shall lapse.</w:t>
      </w:r>
    </w:p>
    <w:p>
      <w:pPr>
        <w:spacing w:before="0" w:after="0" w:line="408" w:lineRule="exact"/>
        <w:ind w:left="0" w:right="0" w:firstLine="576"/>
        <w:jc w:val="left"/>
      </w:pPr>
      <w:r>
        <w:rPr>
          <w:u w:val="single"/>
        </w:rPr>
        <w:t xml:space="preserve">(20) $126,000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(21) $299,000 of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u w:val="single"/>
        </w:rPr>
        <w:t xml:space="preserve">(22) $200,000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(23) $245,000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6382 (meat and poultry processing). If the bill is not enacted by June 30, 2020, the amount provided in this subsection shall lapse.</w:t>
      </w:r>
    </w:p>
    <w:p>
      <w:pPr>
        <w:spacing w:before="0" w:after="0" w:line="408" w:lineRule="exact"/>
        <w:ind w:left="0" w:right="0" w:firstLine="576"/>
        <w:jc w:val="left"/>
      </w:pPr>
      <w:r>
        <w:rPr>
          <w:u w:val="single"/>
        </w:rPr>
        <w:t xml:space="preserve">(24) $320,000 of the northeast Washington wolf-livestock management account</w:t>
      </w:r>
      <w:r>
        <w:rPr>
          <w:rFonts w:ascii="Times New Roman" w:hAnsi="Times New Roman"/>
          <w:u w:val="single"/>
        </w:rPr>
        <w:t xml:space="preserve">—</w:t>
      </w:r>
      <w:r>
        <w:rPr>
          <w:u w:val="single"/>
        </w:rPr>
        <w:t xml:space="preserve">state appropriation is provided solely for the department to distribute to an organization with the proven ability to hire and deploy range riders. The range riders hired with this appropriation will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organization that employs range riders through this amount shall share all relevant information with the department of fish and wildlife in a timely manner to aid in wolf management decisions. For the purpose of accountability, the range riders will document their activities with geo-referenced photo points and provide written description of their efforts and report these to the department of agriculture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$881,000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$1,746,000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$24,709,000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$5,504,000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$13,424,000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$2,975,000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$1,614,000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$25,713,000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$22,000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 $526,000 of the business and professions account</w:t>
      </w:r>
      <w:r>
        <w:rPr>
          <w:rFonts w:ascii="Times New Roman" w:hAnsi="Times New Roman"/>
          <w:u w:val="single"/>
        </w:rPr>
        <w:t xml:space="preserve">—</w:t>
      </w:r>
      <w:r>
        <w:rPr>
          <w:u w:val="single"/>
        </w:rPr>
        <w:t xml:space="preserve">state appropriation is provided solely for implementation of Substitute Senate Bill No. 6605 (security guard licensing). If the bill is not enacted by June 30, 2020, the amount provided in this subsection shall lapse.</w:t>
      </w:r>
    </w:p>
    <w:p>
      <w:pPr>
        <w:spacing w:before="0" w:after="0" w:line="408" w:lineRule="exact"/>
        <w:ind w:left="0" w:right="0" w:firstLine="576"/>
        <w:jc w:val="left"/>
      </w:pPr>
      <w:r>
        <w:rPr>
          <w:u w:val="single"/>
        </w:rPr>
        <w:t xml:space="preserve">(8) $19,000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$54,455,000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$16,615,000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$193,994,000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$167,000 of the fingerprint identification account</w:t>
      </w:r>
      <w:r>
        <w:rPr>
          <w:rFonts w:ascii="Times New Roman" w:hAnsi="Times New Roman"/>
          <w:u w:val="single"/>
        </w:rPr>
        <w:t xml:space="preserve">—</w:t>
      </w:r>
      <w:r>
        <w:rPr>
          <w:u w:val="single"/>
        </w:rPr>
        <w:t xml:space="preserve">state appropriation is provided solely for implementation of Substitute Senate Bill No. 6605 (security guard licensing). If the bill is not enacted by June 30, 2020, the amount provided in this subsection shall lapse.</w:t>
      </w:r>
    </w:p>
    <w:p>
      <w:pPr>
        <w:spacing w:before="0" w:after="0" w:line="408" w:lineRule="exact"/>
        <w:ind w:left="0" w:right="0" w:firstLine="576"/>
        <w:jc w:val="left"/>
      </w:pPr>
      <w:r>
        <w:rPr>
          <w:u w:val="single"/>
        </w:rPr>
        <w:t xml:space="preserve">(15) $4,000 of the fingerprint identification account</w:t>
      </w:r>
      <w:r>
        <w:rPr>
          <w:rFonts w:ascii="Times New Roman" w:hAnsi="Times New Roman"/>
          <w:u w:val="single"/>
        </w:rPr>
        <w:t xml:space="preserve">—</w:t>
      </w:r>
      <w:r>
        <w:rPr>
          <w:u w:val="single"/>
        </w:rPr>
        <w:t xml:space="preserve">state appropriation is provided solely for the implementation of Senate Bill No. 6100 (background checks/education).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$27,603,000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$170,102,000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$11,238,000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assessment materials and tools, and make recommendations to the superintendent of public instruction and the education committees of the legislature on opportunities to reduce bias in the assessment process and barriers to implementing the inventory. The committee must seek feedback from the following relevant stakeholders:</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that teach in diverse school districts;</w:t>
      </w:r>
    </w:p>
    <w:p>
      <w:pPr>
        <w:spacing w:before="0" w:after="0" w:line="408" w:lineRule="exact"/>
        <w:ind w:left="0" w:right="0" w:firstLine="576"/>
        <w:jc w:val="left"/>
      </w:pPr>
      <w:r>
        <w:rPr>
          <w:u w:val="single"/>
        </w:rPr>
        <w:t xml:space="preserve">(D) A tribal school representative that currently uses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District assessment coordinators;</w:t>
      </w:r>
    </w:p>
    <w:p>
      <w:pPr>
        <w:spacing w:before="0" w:after="0" w:line="408" w:lineRule="exact"/>
        <w:ind w:left="0" w:right="0" w:firstLine="576"/>
        <w:jc w:val="left"/>
      </w:pPr>
      <w:r>
        <w:rPr>
          <w:u w:val="single"/>
        </w:rPr>
        <w:t xml:space="preserve">(G) Parents who are representative of student populations that have historically scored low on the inventory, and who are recommended by an organization that serves parents of color;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129(14)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$176,000 of the general fund</w:t>
      </w:r>
      <w:r>
        <w:rPr>
          <w:rFonts w:ascii="Times New Roman" w:hAnsi="Times New Roman"/>
          <w:u w:val="single"/>
        </w:rPr>
        <w:t xml:space="preserve">—</w:t>
      </w:r>
      <w:r>
        <w:rPr>
          <w:u w:val="single"/>
        </w:rPr>
        <w:t xml:space="preserve">state appropriation for fiscal year 2020 and $107,000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(bb) $10,000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0" w:after="0" w:line="408" w:lineRule="exact"/>
        <w:ind w:left="0" w:right="0" w:firstLine="576"/>
        <w:jc w:val="left"/>
      </w:pPr>
      <w:r>
        <w:rPr>
          <w:u w:val="single"/>
        </w:rPr>
        <w:t xml:space="preserve">(w)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(x) $24,000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5247 (catastrophic incidents). If the bill is not enacted by June 30, 2020, the amount provided in this subsection shall lapse.</w:t>
      </w:r>
    </w:p>
    <w:p>
      <w:pPr>
        <w:spacing w:before="0" w:after="0" w:line="408" w:lineRule="exact"/>
        <w:ind w:left="0" w:right="0" w:firstLine="576"/>
        <w:jc w:val="left"/>
      </w:pPr>
      <w:r>
        <w:rPr>
          <w:u w:val="single"/>
        </w:rPr>
        <w:t xml:space="preserve">(y) Funding in this subsection is sufficient for implementation of Engrossed Senate Bill No. 5834 (immigration status of students).</w:t>
      </w:r>
    </w:p>
    <w:p>
      <w:pPr>
        <w:spacing w:before="0" w:after="0" w:line="408" w:lineRule="exact"/>
        <w:ind w:left="0" w:right="0" w:firstLine="576"/>
        <w:jc w:val="left"/>
      </w:pPr>
      <w:r>
        <w:rPr>
          <w:u w:val="single"/>
        </w:rPr>
        <w:t xml:space="preserve">(z) $50,000 of the general fund</w:t>
      </w:r>
      <w:r>
        <w:rPr>
          <w:rFonts w:ascii="Times New Roman" w:hAnsi="Times New Roman"/>
          <w:u w:val="single"/>
        </w:rPr>
        <w:t xml:space="preserve">—</w:t>
      </w:r>
      <w:r>
        <w:rPr>
          <w:u w:val="single"/>
        </w:rPr>
        <w:t xml:space="preserve">state appropriation for fiscal year 2021 is provided solely for implementation of Senate Bill No. 6066 (ethnic studies materials). If the bill is not enacted by June 30, 2020, the amount provided in this subsection shall lapse.</w:t>
      </w:r>
    </w:p>
    <w:p>
      <w:pPr>
        <w:spacing w:before="0" w:after="0" w:line="408" w:lineRule="exact"/>
        <w:ind w:left="0" w:right="0" w:firstLine="576"/>
        <w:jc w:val="left"/>
      </w:pPr>
      <w:r>
        <w:rPr>
          <w:u w:val="single"/>
        </w:rPr>
        <w:t xml:space="preserve">(aa) $385,000 of the general fund</w:t>
      </w:r>
      <w:r>
        <w:rPr>
          <w:rFonts w:ascii="Times New Roman" w:hAnsi="Times New Roman"/>
          <w:u w:val="single"/>
        </w:rPr>
        <w:t xml:space="preserve">—</w:t>
      </w:r>
      <w:r>
        <w:rPr>
          <w:u w:val="single"/>
        </w:rPr>
        <w:t xml:space="preserve">state appropriation for fiscal year 2020 and $349,000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rPr>
          <w:u w:val="single"/>
        </w:rPr>
        <w:t xml:space="preserve">(bb) $7,000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6262 (teaching tribal history, etc.). If the bill is not enacted by June 30, 2020, the amount provided in this subsection shall lapse.</w:t>
      </w:r>
    </w:p>
    <w:p>
      <w:pPr>
        <w:spacing w:before="0" w:after="0" w:line="408" w:lineRule="exact"/>
        <w:ind w:left="0" w:right="0" w:firstLine="576"/>
        <w:jc w:val="left"/>
      </w:pPr>
      <w:r>
        <w:rPr>
          <w:u w:val="single"/>
        </w:rPr>
        <w:t xml:space="preserve">(cc) $6,000 of the general fund</w:t>
      </w:r>
      <w:r>
        <w:rPr>
          <w:rFonts w:ascii="Times New Roman" w:hAnsi="Times New Roman"/>
          <w:u w:val="single"/>
        </w:rPr>
        <w:t xml:space="preserve">—</w:t>
      </w:r>
      <w:r>
        <w:rPr>
          <w:u w:val="single"/>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(dd) $150,000 of the general fund</w:t>
      </w:r>
      <w:r>
        <w:rPr>
          <w:rFonts w:ascii="Times New Roman" w:hAnsi="Times New Roman"/>
          <w:u w:val="single"/>
        </w:rPr>
        <w:t xml:space="preserve">—</w:t>
      </w:r>
      <w:r>
        <w:rPr>
          <w:u w:val="single"/>
        </w:rPr>
        <w:t xml:space="preserve">state appropriation for fiscal year 2021 is provided solely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u w:val="single"/>
        </w:rPr>
        <w:t xml:space="preserve">(ee) $15,000 of the general fund</w:t>
      </w:r>
      <w:r>
        <w:rPr>
          <w:rFonts w:ascii="Times New Roman" w:hAnsi="Times New Roman"/>
          <w:u w:val="single"/>
        </w:rPr>
        <w:t xml:space="preserve">—</w:t>
      </w:r>
      <w:r>
        <w:rPr>
          <w:u w:val="single"/>
        </w:rPr>
        <w:t xml:space="preserve">state appropriation for fiscal year 2021 is provided solely for the office to begin developing African American history, racism, and civil rights instructional materials for grades 7-12. The office must coordinate with two teachers of ethnic studies or comparable course at the middle and high school level and with a national organization dedicated to the advancement of African American civil rights and culture that has previously partnered with Washington educators to produce African American centered material to the office of the education ombuds. Completed instructional materials must be posted to the office's open educational resources webpage on the Washington commons website.</w:t>
      </w:r>
    </w:p>
    <w:p>
      <w:pPr>
        <w:spacing w:before="0" w:after="0" w:line="408" w:lineRule="exact"/>
        <w:ind w:left="0" w:right="0" w:firstLine="576"/>
        <w:jc w:val="left"/>
      </w:pPr>
      <w:r>
        <w:rPr>
          <w:u w:val="single"/>
        </w:rPr>
        <w:t xml:space="preserve">(ff) $100,000 of the general fund</w:t>
      </w:r>
      <w:r>
        <w:rPr>
          <w:rFonts w:ascii="Times New Roman" w:hAnsi="Times New Roman"/>
          <w:u w:val="single"/>
        </w:rPr>
        <w:t xml:space="preserve">—</w:t>
      </w:r>
      <w:r>
        <w:rPr>
          <w:u w:val="single"/>
        </w:rPr>
        <w:t xml:space="preserve">state appropriation for fiscal year 2021 is provided solely for the office to develop a model civics curriculum, including resources and teacher materials designed to prepare students for lifelong civic engagement. Development of materials must include feedback from diverse communities, including those groups typically underrepresented in voter turnout. All materials must be openly licensed and posted on the superintendent of public instruction's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$3,839,000</w:t>
      </w:r>
      <w:r>
        <w:t>))</w:t>
      </w:r>
    </w:p>
    <w:p>
      <w:pPr>
        <w:spacing w:before="0" w:after="0" w:line="408" w:lineRule="exact"/>
        <w:ind w:left="0" w:right="0" w:firstLine="0"/>
        <w:jc w:val="left"/>
        <w:tabs>
          <w:tab w:val="right" w:leader="none" w:pos="9936"/>
        </w:tabs>
      </w:pPr>
      <w:r>
        <w:tab/>
      </w:r>
      <w:r>
        <w:rPr>
          <w:u w:val="single"/>
        </w:rPr>
        <w:t xml:space="preserve">$3,884,000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$28,617,000</w:t>
      </w:r>
    </w:p>
    <w:p>
      <w:pPr>
        <w:tabs>
          <w:tab w:val="right" w:leader="dot" w:pos="9936"/>
        </w:tabs>
        <w:ind w:left="0" w:right="0" w:firstLine="1440"/>
      </w:pPr>
      <w:r>
        <w:rPr/>
        <w:t xml:space="preserve">TOTAL APPROPRIATION</w:t>
      </w:r>
      <w:r>
        <w:tab/>
      </w:r>
      <w:r>
        <w:rPr>
          <w:strike/>
        </w:rPr>
        <w:t xml:space="preserve">$19,610,000</w:t>
      </w:r>
    </w:p>
    <w:p>
      <w:pPr>
        <w:spacing w:before="0" w:after="0" w:line="408" w:lineRule="exact"/>
        <w:ind w:left="0" w:right="0" w:firstLine="0"/>
        <w:jc w:val="left"/>
        <w:tabs>
          <w:tab w:val="right" w:leader="none" w:pos="9936"/>
        </w:tabs>
      </w:pPr>
      <w:r>
        <w:tab/>
      </w:r>
      <w:r>
        <w:rPr>
          <w:u w:val="single"/>
        </w:rPr>
        <w:t xml:space="preserve">$32,501,000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$25,250,000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w:t>
      </w:r>
      <w:r>
        <w:rPr>
          <w:u w:val="single"/>
        </w:rPr>
        <w:t xml:space="preserve">Of the amounts in this subsection, $12,587,000 of the general fund</w:t>
      </w:r>
      <w:r>
        <w:rPr>
          <w:rFonts w:ascii="Times New Roman" w:hAnsi="Times New Roman"/>
          <w:u w:val="single"/>
        </w:rPr>
        <w:t xml:space="preserve">—</w:t>
      </w:r>
      <w:r>
        <w:rPr>
          <w:u w:val="single"/>
        </w:rPr>
        <w:t xml:space="preserve">state appropriation for fiscal year 2021 is provided solely for reimbursement to school districts that provide two days of training in the fundamental course of study to paraeducators during the 2020-21 school year, and to the extent funds are available, the board may reimburse districts for up to two additional training days needed to complete the course of study.</w:t>
      </w:r>
    </w:p>
    <w:p>
      <w:pPr>
        <w:spacing w:before="0" w:after="0" w:line="408" w:lineRule="exact"/>
        <w:ind w:left="0" w:right="0" w:firstLine="576"/>
        <w:jc w:val="left"/>
      </w:pPr>
      <w:r>
        <w:rPr>
          <w:u w:val="single"/>
        </w:rPr>
        <w:t xml:space="preserve">(c)</w:t>
      </w:r>
      <w:r>
        <w:rPr/>
        <w:t xml:space="preserve">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0" w:after="0" w:line="408" w:lineRule="exact"/>
        <w:ind w:left="0" w:right="0" w:firstLine="576"/>
        <w:jc w:val="left"/>
      </w:pPr>
      <w:r>
        <w:rPr>
          <w:u w:val="single"/>
        </w:rPr>
        <w:t xml:space="preserve">(4) $45,000 of the general fund</w:t>
      </w:r>
      <w:r>
        <w:rPr>
          <w:rFonts w:ascii="Times New Roman" w:hAnsi="Times New Roman"/>
          <w:u w:val="single"/>
        </w:rPr>
        <w:t xml:space="preserve">—</w:t>
      </w:r>
      <w:r>
        <w:rPr>
          <w:u w:val="single"/>
        </w:rPr>
        <w:t xml:space="preserve">state appropriation for fiscal year 2020 and $259,000 of the general fund</w:t>
      </w:r>
      <w:r>
        <w:rPr>
          <w:rFonts w:ascii="Times New Roman" w:hAnsi="Times New Roman"/>
          <w:u w:val="single"/>
        </w:rPr>
        <w:t xml:space="preserve">—</w:t>
      </w:r>
      <w:r>
        <w:rPr>
          <w:u w:val="single"/>
        </w:rPr>
        <w:t xml:space="preserve">state appropriation for fiscal year 2021 are provided solely for implementation of Second Engrossed Substitute Senate Bill No. 5389 (telehealth program/youth).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$8,480,996,000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$9,176,713,000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$1,664,730,000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$19,322,439,000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12.51</w:t>
      </w:r>
      <w:r>
        <w:t>))</w:t>
      </w:r>
      <w:r>
        <w:rPr/>
        <w:t xml:space="preserve"> </w:t>
      </w:r>
      <w:r>
        <w:rPr>
          <w:u w:val="single"/>
        </w:rPr>
        <w:t xml:space="preserve">12.50</w:t>
      </w:r>
      <w:r>
        <w:rPr/>
        <w:t xml:space="preserve"> percent in the 2019-20 school year and </w:t>
      </w:r>
      <w:r>
        <w:t>((</w:t>
      </w:r>
      <w:r>
        <w:rPr>
          <w:strike/>
        </w:rPr>
        <w:t xml:space="preserve">12.53</w:t>
      </w:r>
      <w:r>
        <w:t>))</w:t>
      </w:r>
      <w:r>
        <w:rPr/>
        <w:t xml:space="preserve"> </w:t>
      </w:r>
      <w:r>
        <w:rPr>
          <w:u w:val="single"/>
        </w:rPr>
        <w:t xml:space="preserve">12.52</w:t>
      </w:r>
      <w:r>
        <w:rPr/>
        <w:t xml:space="preserve"> percent in the 2020-21 school year for career and technical education students, and </w:t>
      </w:r>
      <w:r>
        <w:t>((</w:t>
      </w:r>
      <w:r>
        <w:rPr>
          <w:strike/>
        </w:rPr>
        <w:t xml:space="preserve">17.84</w:t>
      </w:r>
      <w:r>
        <w:t>))</w:t>
      </w:r>
      <w:r>
        <w:rPr/>
        <w:t xml:space="preserve"> </w:t>
      </w:r>
      <w:r>
        <w:rPr>
          <w:u w:val="single"/>
        </w:rPr>
        <w:t xml:space="preserve">17.83</w:t>
      </w:r>
      <w:r>
        <w:rPr/>
        <w:t xml:space="preserve"> percent in the 2019-20 school year and </w:t>
      </w:r>
      <w:r>
        <w:t>((</w:t>
      </w:r>
      <w:r>
        <w:rPr>
          <w:strike/>
        </w:rPr>
        <w:t xml:space="preserve">17.86</w:t>
      </w:r>
      <w:r>
        <w:t>))</w:t>
      </w:r>
      <w:r>
        <w:rPr/>
        <w:t xml:space="preserve"> </w:t>
      </w:r>
      <w:r>
        <w:rPr>
          <w:u w:val="single"/>
        </w:rPr>
        <w:t xml:space="preserve">17.85</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24.03</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24.44</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and the amount expended from this section for those students.</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22, 2020, at 05:23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23.39</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$659,171,000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$1,046,530,000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23.39</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$1,014</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(8) $509,000 of the general fund</w:t>
      </w:r>
      <w:r>
        <w:rPr>
          <w:rFonts w:ascii="Times New Roman" w:hAnsi="Times New Roman"/>
          <w:u w:val="single"/>
        </w:rPr>
        <w:t xml:space="preserve">—</w:t>
      </w:r>
      <w:r>
        <w:rPr>
          <w:u w:val="single"/>
        </w:rPr>
        <w:t xml:space="preserve">state appropriation for fiscal year 2021 is provided solely for changes to the special education cost multiplier as specified in Second Substitute Senate Bill No. 6117 (special education).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$625,037,000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$626,529,000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$29,500,000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$1,281,066,000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$29,500,000 of the education legacy trust account</w:t>
      </w:r>
      <w:r>
        <w:rPr>
          <w:rFonts w:ascii="Times New Roman" w:hAnsi="Times New Roman"/>
          <w:u w:val="single"/>
        </w:rPr>
        <w:t xml:space="preserve">—</w:t>
      </w:r>
      <w:r>
        <w:rPr>
          <w:u w:val="single"/>
        </w:rPr>
        <w:t xml:space="preserve">state appropriation is provided solely for a one-time backfill funding for excess allocations to school districts in fiscal year 2019 that resulted from an erroneous methodology used by the office of superintendent of public instruction. The amount provided in this subsection must not be included in the methodology used to calculate the 2020-21 school year pupil transportation operations allocation. The amount in this subsection must remain unexpended and in unallotted status until the report required in section 129(14) of this act must be completed and the superintendent and the office of financial management agree that the methodology used to allocate the funds in this section accurately reflect the components and modeling approach in RCW 28A.160.192 and will not result in the need for additional backfill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$1,411,567,000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$1,472,978,000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$3,453,267,000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$100,655,000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Substitute House Bill No. 2787 (infants and toddlers program).</w:t>
      </w:r>
    </w:p>
    <w:p>
      <w:pPr>
        <w:spacing w:before="0" w:after="0" w:line="408" w:lineRule="exact"/>
        <w:ind w:left="0" w:right="0" w:firstLine="576"/>
        <w:jc w:val="left"/>
      </w:pPr>
      <w:r>
        <w:rPr>
          <w:u w:val="single"/>
        </w:rPr>
        <w:t xml:space="preserve">(15) $9,109,000 of the general fund</w:t>
      </w:r>
      <w:r>
        <w:rPr>
          <w:rFonts w:ascii="Times New Roman" w:hAnsi="Times New Roman"/>
          <w:u w:val="single"/>
        </w:rPr>
        <w:t xml:space="preserve">—</w:t>
      </w:r>
      <w:r>
        <w:rPr>
          <w:u w:val="single"/>
        </w:rPr>
        <w:t xml:space="preserve">state appropriation for fiscal year 2021 is provided solely for changes to the special education cost multiplier as specified in Second Substitute Senate Bill No. 6117 (special education).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$18,930,000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t>
      </w:r>
      <w:r>
        <w:t>((</w:t>
      </w:r>
      <w:r>
        <w:rPr>
          <w:strike/>
        </w:rPr>
        <w:t xml:space="preserve">within</w:t>
      </w:r>
      <w:r>
        <w:t>))</w:t>
      </w:r>
      <w:r>
        <w:rPr/>
        <w:t xml:space="preserve"> </w:t>
      </w:r>
      <w:r>
        <w:rPr>
          <w:u w:val="single"/>
        </w:rPr>
        <w:t xml:space="preserve">in</w:t>
      </w:r>
      <w:r>
        <w:rPr/>
        <w:t xml:space="preserve">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u w:val="single"/>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$332,158,000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$685,371,000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$25,170,000 of the general fund</w:t>
      </w:r>
      <w:r>
        <w:rPr>
          <w:rFonts w:ascii="Times New Roman" w:hAnsi="Times New Roman"/>
          <w:u w:val="single"/>
        </w:rPr>
        <w:t xml:space="preserve">—</w:t>
      </w:r>
      <w:r>
        <w:rPr>
          <w:u w:val="single"/>
        </w:rPr>
        <w:t xml:space="preserve">state appropriation for fiscal year 2020 and $20,593,000 of the general fund</w:t>
      </w:r>
      <w:r>
        <w:rPr>
          <w:rFonts w:ascii="Times New Roman" w:hAnsi="Times New Roman"/>
          <w:u w:val="single"/>
        </w:rPr>
        <w:t xml:space="preserve">—</w:t>
      </w:r>
      <w:r>
        <w:rPr>
          <w:u w:val="single"/>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$16,704,000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$2,110,000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(8) </w:t>
      </w:r>
      <w:r>
        <w:rPr>
          <w:u w:val="single"/>
        </w:rPr>
        <w:t xml:space="preserve">$300,000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u w:val="single"/>
        </w:rPr>
        <w:t xml:space="preserve">(9)</w:t>
      </w:r>
      <w:r>
        <w:rPr/>
        <w:t xml:space="preserve">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$31,696,000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$367,680,000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$73,767,000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$587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$9,641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$94,007,000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$94,007,000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$289,000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$36,399,000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$71,865,000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w:t>
      </w:r>
      <w:r>
        <w:t>((</w:t>
      </w:r>
      <w:r>
        <w:rPr>
          <w:strike/>
        </w:rPr>
        <w:t xml:space="preserve">$2,052,000</w:t>
      </w:r>
      <w:r>
        <w:t>))</w:t>
      </w:r>
      <w:r>
        <w:rPr/>
        <w:t xml:space="preserve"> </w:t>
      </w:r>
      <w:r>
        <w:rPr>
          <w:u w:val="single"/>
        </w:rPr>
        <w:t xml:space="preserve">$2,752,000</w:t>
      </w:r>
      <w:r>
        <w:rPr/>
        <w:t xml:space="preserve">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w:t>
      </w:r>
      <w:r>
        <w:t>((</w:t>
      </w:r>
      <w:r>
        <w:rPr>
          <w:strike/>
        </w:rPr>
        <w:t xml:space="preserve">$100,000</w:t>
      </w:r>
      <w:r>
        <w:t>))</w:t>
      </w:r>
      <w:r>
        <w:rPr/>
        <w:t xml:space="preserve"> </w:t>
      </w:r>
      <w:r>
        <w:rPr>
          <w:u w:val="single"/>
        </w:rPr>
        <w:t xml:space="preserve">$800,000</w:t>
      </w:r>
      <w:r>
        <w:rPr/>
        <w:t xml:space="preserve">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w:t>
      </w:r>
      <w:r>
        <w:t>))</w:t>
      </w:r>
      <w:r>
        <w:rPr/>
        <w:t xml:space="preserve"> </w:t>
      </w:r>
      <w:r>
        <w:rPr>
          <w:u w:val="single"/>
        </w:rPr>
        <w:t xml:space="preserve">at least one</w:t>
      </w:r>
      <w:r>
        <w:rPr/>
        <w:t xml:space="preserve"> project lead the way course during the </w:t>
      </w:r>
      <w:r>
        <w:t>((</w:t>
      </w:r>
      <w:r>
        <w:rPr>
          <w:strike/>
        </w:rPr>
        <w:t xml:space="preserve">2018-19</w:t>
      </w:r>
      <w:r>
        <w:t>))</w:t>
      </w:r>
      <w:r>
        <w:rPr/>
        <w:t xml:space="preserve"> </w:t>
      </w:r>
      <w:r>
        <w:rPr>
          <w:u w:val="single"/>
        </w:rPr>
        <w:t xml:space="preserve">prior</w:t>
      </w:r>
      <w:r>
        <w:rPr/>
        <w:t xml:space="preserve"> school year. The </w:t>
      </w:r>
      <w:r>
        <w:t>((</w:t>
      </w:r>
      <w:r>
        <w:rPr>
          <w:strike/>
        </w:rPr>
        <w:t xml:space="preserve">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w:t>
      </w:r>
      <w:r>
        <w:t>))</w:t>
      </w:r>
      <w:r>
        <w:rPr/>
        <w:t xml:space="preserve"> </w:t>
      </w:r>
      <w:r>
        <w:rPr>
          <w:u w:val="single"/>
        </w:rPr>
        <w:t xml:space="preserve">$777,000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$350,000</w:t>
      </w:r>
      <w:r>
        <w:t>))</w:t>
      </w:r>
      <w:r>
        <w:rPr/>
        <w:t xml:space="preserve"> </w:t>
      </w:r>
      <w:r>
        <w:rPr>
          <w:u w:val="single"/>
        </w:rPr>
        <w:t xml:space="preserve">$777,000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 </w:t>
      </w:r>
      <w:r>
        <w:rPr>
          <w:u w:val="single"/>
        </w:rPr>
        <w:t xml:space="preserve">and to provide management, assessment, and outreach of the manufacturing programs</w:t>
      </w:r>
      <w:r>
        <w:rPr/>
        <w:t xml:space="preserve">.</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w:t>
      </w:r>
      <w:r>
        <w:t>((</w:t>
      </w:r>
      <w:r>
        <w:rPr>
          <w:strike/>
        </w:rPr>
        <w:t xml:space="preserve">$3,145,000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w:t>
      </w:r>
      <w:r>
        <w:t>((</w:t>
      </w:r>
      <w:r>
        <w:rPr>
          <w:strike/>
        </w:rPr>
        <w:t xml:space="preserve">$1,425,000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w:t>
      </w:r>
      <w:r>
        <w:t>((</w:t>
      </w:r>
      <w:r>
        <w:rPr>
          <w:strike/>
        </w:rPr>
        <w:t xml:space="preserve">$356,000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r>
        <w:rPr/>
        <w:t xml:space="preserve">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$220,000</w:t>
      </w:r>
      <w:r>
        <w:rPr/>
        <w:t xml:space="preserve">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u w:val="single"/>
        </w:rPr>
        <w:t xml:space="preserve">(a) Of the amounts provided in this subsection, $70,000 of the general fund</w:t>
      </w:r>
      <w:r>
        <w:rPr>
          <w:rFonts w:ascii="Times New Roman" w:hAnsi="Times New Roman"/>
          <w:u w:val="single"/>
        </w:rPr>
        <w:t xml:space="preserve">—</w:t>
      </w:r>
      <w:r>
        <w:rPr>
          <w:u w:val="single"/>
        </w:rPr>
        <w:t xml:space="preserve">state appropriation for fiscal year 2021 is provided solely for speaker costs, per diem and travel, and other expenses for five media literacy pre-conferences that coincide with the office's regional conferences in social studies, English language arts, health and technology.</w:t>
      </w:r>
    </w:p>
    <w:p>
      <w:pPr>
        <w:spacing w:before="0" w:after="0" w:line="408" w:lineRule="exact"/>
        <w:ind w:left="0" w:right="0" w:firstLine="576"/>
        <w:jc w:val="left"/>
      </w:pPr>
      <w:r>
        <w:rPr>
          <w:u w:val="single"/>
        </w:rPr>
        <w:t xml:space="preserve">(b) The office shall develop a plan for identifying and supporting a group of one hundred media literacy champions across the state that are K-12 professionals that promote, support, and provide media literacy education in their school districts and report to the legislature by December 31, 2020.</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$300,000 of the general fund</w:t>
      </w:r>
      <w:r>
        <w:rPr>
          <w:rFonts w:ascii="Times New Roman" w:hAnsi="Times New Roman"/>
          <w:u w:val="single"/>
        </w:rPr>
        <w:t xml:space="preserve">—</w:t>
      </w:r>
      <w:r>
        <w:rPr>
          <w:u w:val="single"/>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u w:val="single"/>
        </w:rPr>
        <w:t xml:space="preserve">(27) $450,000 of the general fund</w:t>
      </w:r>
      <w:r>
        <w:rPr>
          <w:rFonts w:ascii="Times New Roman" w:hAnsi="Times New Roman"/>
          <w:u w:val="single"/>
        </w:rPr>
        <w:t xml:space="preserve">—</w:t>
      </w:r>
      <w:r>
        <w:rPr>
          <w:u w:val="single"/>
        </w:rPr>
        <w:t xml:space="preserve">state appropriation for fiscal year 2021 is provided solely for school districts to utilize data analytics tools to visualize data from internal and external sources.</w:t>
      </w:r>
    </w:p>
    <w:p>
      <w:pPr>
        <w:spacing w:before="0" w:after="0" w:line="408" w:lineRule="exact"/>
        <w:ind w:left="0" w:right="0" w:firstLine="576"/>
        <w:jc w:val="left"/>
      </w:pPr>
      <w:r>
        <w:rPr>
          <w:u w:val="single"/>
        </w:rPr>
        <w:t xml:space="preserve">(28) $50,000 of the general fund</w:t>
      </w:r>
      <w:r>
        <w:rPr>
          <w:rFonts w:ascii="Times New Roman" w:hAnsi="Times New Roman"/>
          <w:u w:val="single"/>
        </w:rPr>
        <w:t xml:space="preserve">—</w:t>
      </w:r>
      <w:r>
        <w:rPr>
          <w:u w:val="single"/>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(29) $1,385,000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5607 (dual language learning). If the bill is not enacted by June 30, 2020, the amounts provided in this subsection shall lapse. Of the amounts provided in this subsection:</w:t>
      </w:r>
    </w:p>
    <w:p>
      <w:pPr>
        <w:spacing w:before="0" w:after="0" w:line="408" w:lineRule="exact"/>
        <w:ind w:left="0" w:right="0" w:firstLine="576"/>
        <w:jc w:val="left"/>
      </w:pPr>
      <w:r>
        <w:rPr>
          <w:u w:val="single"/>
        </w:rPr>
        <w:t xml:space="preserve">(a) $400,000 of the general fund</w:t>
      </w:r>
      <w:r>
        <w:rPr>
          <w:rFonts w:ascii="Times New Roman" w:hAnsi="Times New Roman"/>
          <w:u w:val="single"/>
        </w:rPr>
        <w:t xml:space="preserve">—</w:t>
      </w:r>
      <w:r>
        <w:rPr>
          <w:u w:val="single"/>
        </w:rPr>
        <w:t xml:space="preserve">state appropriation for fiscal year 2021 is provided solely for grants to establish a new dual language program.</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2021 is provided solely for grants to expand an existing dual language program.</w:t>
      </w:r>
    </w:p>
    <w:p>
      <w:pPr>
        <w:spacing w:before="0" w:after="0" w:line="408" w:lineRule="exact"/>
        <w:ind w:left="0" w:right="0" w:firstLine="576"/>
        <w:jc w:val="left"/>
      </w:pPr>
      <w:r>
        <w:rPr>
          <w:u w:val="single"/>
        </w:rPr>
        <w:t xml:space="preserve">(c) $187,500 of the general fund</w:t>
      </w:r>
      <w:r>
        <w:rPr>
          <w:rFonts w:ascii="Times New Roman" w:hAnsi="Times New Roman"/>
          <w:u w:val="single"/>
        </w:rPr>
        <w:t xml:space="preserve">—</w:t>
      </w:r>
      <w:r>
        <w:rPr>
          <w:u w:val="single"/>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u w:val="single"/>
        </w:rPr>
        <w:t xml:space="preserve">(d) $187,500 of the general fund</w:t>
      </w:r>
      <w:r>
        <w:rPr>
          <w:rFonts w:ascii="Times New Roman" w:hAnsi="Times New Roman"/>
          <w:u w:val="single"/>
        </w:rPr>
        <w:t xml:space="preserve">—</w:t>
      </w:r>
      <w:r>
        <w:rPr>
          <w:u w:val="single"/>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u w:val="single"/>
        </w:rPr>
        <w:t xml:space="preserve">(30) $110,000 of the general fund</w:t>
      </w:r>
      <w:r>
        <w:rPr>
          <w:rFonts w:ascii="Times New Roman" w:hAnsi="Times New Roman"/>
          <w:u w:val="single"/>
        </w:rPr>
        <w:t xml:space="preserve">—</w:t>
      </w:r>
      <w:r>
        <w:rPr>
          <w:u w:val="single"/>
        </w:rPr>
        <w:t xml:space="preserve">state appropriation for fiscal year 2021 is provided solely for the expansion of the southwest Washington career connected learning network.</w:t>
      </w:r>
    </w:p>
    <w:p>
      <w:pPr>
        <w:spacing w:before="0" w:after="0" w:line="408" w:lineRule="exact"/>
        <w:ind w:left="0" w:right="0" w:firstLine="576"/>
        <w:jc w:val="left"/>
      </w:pPr>
      <w:r>
        <w:rPr>
          <w:u w:val="single"/>
        </w:rPr>
        <w:t xml:space="preserve">(31) $75,000 of the general fund</w:t>
      </w:r>
      <w:r>
        <w:rPr>
          <w:rFonts w:ascii="Times New Roman" w:hAnsi="Times New Roman"/>
          <w:u w:val="single"/>
        </w:rPr>
        <w:t xml:space="preserve">—</w:t>
      </w:r>
      <w:r>
        <w:rPr>
          <w:u w:val="single"/>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w:t>
      </w:r>
      <w:r>
        <w:t>((</w:t>
      </w:r>
      <w:r>
        <w:rPr>
          <w:strike/>
        </w:rPr>
        <w:t xml:space="preserve">$425,000, or as much thereof as may be necessary, is appropriated for the fiscal year ending June 30, 2020, from the workforce education investment account and $425,000</w:t>
      </w:r>
      <w:r>
        <w:t>))</w:t>
      </w:r>
      <w:r>
        <w:rPr/>
        <w:t xml:space="preserve"> </w:t>
      </w:r>
      <w:r>
        <w:rPr>
          <w:u w:val="single"/>
        </w:rPr>
        <w:t xml:space="preserve">$850,000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w:t>
      </w:r>
      <w:r>
        <w:t>((</w:t>
      </w:r>
      <w:r>
        <w:rPr>
          <w:strike/>
        </w:rPr>
        <w:t xml:space="preserve">$158,000, or as much thereof as may be necessary, is appropriated for the fiscal year ending June 30, 2020, from the workforce education investment account and $480,000</w:t>
      </w:r>
      <w:r>
        <w:t>))</w:t>
      </w:r>
      <w:r>
        <w:rPr/>
        <w:t xml:space="preserve"> </w:t>
      </w:r>
      <w:r>
        <w:rPr>
          <w:u w:val="single"/>
        </w:rPr>
        <w:t xml:space="preserve">$638,000</w:t>
      </w:r>
      <w:r>
        <w:rPr/>
        <w:t xml:space="preserve">, or as much </w:t>
      </w:r>
      <w:r>
        <w:t>((</w:t>
      </w:r>
      <w:r>
        <w:rPr>
          <w:strike/>
        </w:rPr>
        <w:t xml:space="preserve">the</w:t>
      </w:r>
      <w:r>
        <w:t>))</w:t>
      </w:r>
      <w:r>
        <w:rPr/>
        <w:t xml:space="preserve">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w:t>
      </w:r>
      <w:r>
        <w:t>((</w:t>
      </w:r>
      <w:r>
        <w:rPr>
          <w:strike/>
        </w:rPr>
        <w:t xml:space="preserve">$750,000, or as much thereof as may be necessary, is appropriated for the fiscal year ending June 30, 2020, from the workforce education investment account and $750,000</w:t>
      </w:r>
      <w:r>
        <w:t>))</w:t>
      </w:r>
      <w:r>
        <w:rPr/>
        <w:t xml:space="preserve"> </w:t>
      </w:r>
      <w:r>
        <w:rPr>
          <w:u w:val="single"/>
        </w:rPr>
        <w:t xml:space="preserve">$1,500,000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$706,521,000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$1,634,667,000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rPr>
          <w:u w:val="single"/>
        </w:rPr>
        <w:t xml:space="preserve">$2,443,000 of the general fund</w:t>
      </w:r>
      <w:r>
        <w:rPr>
          <w:rFonts w:ascii="Times New Roman" w:hAnsi="Times New Roman"/>
          <w:u w:val="single"/>
        </w:rPr>
        <w:t xml:space="preserve">—</w:t>
      </w:r>
      <w:r>
        <w:rPr>
          <w:u w:val="single"/>
        </w:rPr>
        <w:t xml:space="preserve">state appropriation for fiscal year 2021 and</w:t>
      </w:r>
      <w:r>
        <w:rPr/>
        <w:t xml:space="preserve"> $5,450,000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Wolf vs state board for community and technical college litigation.</w:t>
      </w:r>
    </w:p>
    <w:p>
      <w:pPr>
        <w:spacing w:before="0" w:after="0" w:line="408" w:lineRule="exact"/>
        <w:ind w:left="0" w:right="0" w:firstLine="576"/>
        <w:jc w:val="left"/>
      </w:pPr>
      <w:r>
        <w:rPr>
          <w:u w:val="single"/>
        </w:rPr>
        <w:t xml:space="preserve">(27) $200,000 of the general fund</w:t>
      </w:r>
      <w:r>
        <w:rPr>
          <w:rFonts w:ascii="Times New Roman" w:hAnsi="Times New Roman"/>
          <w:u w:val="single"/>
        </w:rPr>
        <w:t xml:space="preserve">—</w:t>
      </w:r>
      <w:r>
        <w:rPr>
          <w:u w:val="single"/>
        </w:rPr>
        <w:t xml:space="preserve">state appropriation for fiscal year 2021 is provided solely to develop plans to increase the ratio of full-time tenure-track faculty to adjunct faculty, expand opportunities for adjunct faculty to participate in the college community, and achieve pay equity between full-time and adjunct faculty. Each community and technical college district must develop, in consultation with academic employee bargaining representatives at the college, a plan to achieve these goals and provide the plan to the state board for community and technical colleges by November 1, 2020. The state board must develop, in consultation with academic employee collective bargaining representatives, a plan to accomplish these goals, as well as a plan to achieve a system-wide ratio of full-time tenure-track faculty to adjunct faculty of at least sixty percent. The state board must submit the plans to the fiscal and higher education committees of the legislature no later than December 31, 2020.</w:t>
      </w:r>
    </w:p>
    <w:p>
      <w:pPr>
        <w:spacing w:before="0" w:after="0" w:line="408" w:lineRule="exact"/>
        <w:ind w:left="0" w:right="0" w:firstLine="576"/>
        <w:jc w:val="left"/>
      </w:pPr>
      <w:r>
        <w:rPr>
          <w:u w:val="single"/>
        </w:rPr>
        <w:t xml:space="preserve">(28) The state board must submit state-funded full-time equivalent student enrollment data for the community and technical college system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(29) Within existing resources, by December 1, 2020, the state board for community and technical colleges shall submit to the office of financial management, the fiscal committees of the legislature, and to the office of superintendent of public instruction the following running start data for fiscal year 2018, fiscal year 2019, and fiscal year 2020, for each community and technical college:</w:t>
      </w:r>
    </w:p>
    <w:p>
      <w:pPr>
        <w:spacing w:before="0" w:after="0" w:line="408" w:lineRule="exact"/>
        <w:ind w:left="0" w:right="0" w:firstLine="576"/>
        <w:jc w:val="left"/>
      </w:pPr>
      <w:r>
        <w:rPr>
          <w:u w:val="single"/>
        </w:rPr>
        <w:t xml:space="preserve">(a) The total number of running start students served by headcount and full-time equivalent.</w:t>
      </w:r>
    </w:p>
    <w:p>
      <w:pPr>
        <w:spacing w:before="0" w:after="0" w:line="408" w:lineRule="exact"/>
        <w:ind w:left="0" w:right="0" w:firstLine="576"/>
        <w:jc w:val="left"/>
      </w:pPr>
      <w:r>
        <w:rPr>
          <w:u w:val="single"/>
        </w:rPr>
        <w:t xml:space="preserve">(b) The total amount of running start revenue received through apportionment as allocated with the running start rate by the office of superintendent of public instruction through local school districts;</w:t>
      </w:r>
    </w:p>
    <w:p>
      <w:pPr>
        <w:spacing w:before="0" w:after="0" w:line="408" w:lineRule="exact"/>
        <w:ind w:left="0" w:right="0" w:firstLine="576"/>
        <w:jc w:val="left"/>
      </w:pPr>
      <w:r>
        <w:rPr>
          <w:u w:val="single"/>
        </w:rPr>
        <w:t xml:space="preserve">(c) The total amount of revenue received directly from local school districts that is not provided through the running start allocation described in subsection (b);</w:t>
      </w:r>
    </w:p>
    <w:p>
      <w:pPr>
        <w:spacing w:before="0" w:after="0" w:line="408" w:lineRule="exact"/>
        <w:ind w:left="0" w:right="0" w:firstLine="576"/>
        <w:jc w:val="left"/>
      </w:pPr>
      <w:r>
        <w:rPr>
          <w:u w:val="single"/>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u w:val="single"/>
        </w:rPr>
        <w:t xml:space="preserve">(e) Expenditures by object, sub-object, program, and fund for all running start revenues from state apportionment and fees;</w:t>
      </w:r>
    </w:p>
    <w:p>
      <w:pPr>
        <w:spacing w:before="0" w:after="0" w:line="408" w:lineRule="exact"/>
        <w:ind w:left="0" w:right="0" w:firstLine="576"/>
        <w:jc w:val="left"/>
      </w:pPr>
      <w:r>
        <w:rPr>
          <w:u w:val="single"/>
        </w:rPr>
        <w:t xml:space="preserve">(f) Any transfers of running start revenue between funds;</w:t>
      </w:r>
    </w:p>
    <w:p>
      <w:pPr>
        <w:spacing w:before="0" w:after="0" w:line="408" w:lineRule="exact"/>
        <w:ind w:left="0" w:right="0" w:firstLine="576"/>
        <w:jc w:val="left"/>
      </w:pPr>
      <w:r>
        <w:rPr>
          <w:u w:val="single"/>
        </w:rPr>
        <w:t xml:space="preserve">(g) Course completion rates for running start students;</w:t>
      </w:r>
    </w:p>
    <w:p>
      <w:pPr>
        <w:spacing w:before="0" w:after="0" w:line="408" w:lineRule="exact"/>
        <w:ind w:left="0" w:right="0" w:firstLine="576"/>
        <w:jc w:val="left"/>
      </w:pPr>
      <w:r>
        <w:rPr>
          <w:u w:val="single"/>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u w:val="single"/>
        </w:rPr>
        <w:t xml:space="preserve">(i) A list of career and technical education area courses and the number of running start students in each course;</w:t>
      </w:r>
    </w:p>
    <w:p>
      <w:pPr>
        <w:spacing w:before="0" w:after="0" w:line="408" w:lineRule="exact"/>
        <w:ind w:left="0" w:right="0" w:firstLine="576"/>
        <w:jc w:val="left"/>
      </w:pPr>
      <w:r>
        <w:rPr>
          <w:u w:val="single"/>
        </w:rPr>
        <w:t xml:space="preserve">(j) The number of students at each community or technical college receiving complete fee waivers as required by RCW 28A.600.310(3)(a);</w:t>
      </w:r>
    </w:p>
    <w:p>
      <w:pPr>
        <w:spacing w:before="0" w:after="0" w:line="408" w:lineRule="exact"/>
        <w:ind w:left="0" w:right="0" w:firstLine="576"/>
        <w:jc w:val="left"/>
      </w:pPr>
      <w:r>
        <w:rPr>
          <w:u w:val="single"/>
        </w:rPr>
        <w:t xml:space="preserve">(k) The total dollar value of fee waivers provided to running start students;</w:t>
      </w:r>
    </w:p>
    <w:p>
      <w:pPr>
        <w:spacing w:before="0" w:after="0" w:line="408" w:lineRule="exact"/>
        <w:ind w:left="0" w:right="0" w:firstLine="576"/>
        <w:jc w:val="left"/>
      </w:pPr>
      <w:r>
        <w:rPr>
          <w:u w:val="single"/>
        </w:rPr>
        <w:t xml:space="preserve">(l) A total allocation of additional funds provided to cover fee waivers; and</w:t>
      </w:r>
    </w:p>
    <w:p>
      <w:pPr>
        <w:spacing w:before="0" w:after="0" w:line="408" w:lineRule="exact"/>
        <w:ind w:left="0" w:right="0" w:firstLine="576"/>
        <w:jc w:val="left"/>
      </w:pPr>
      <w:r>
        <w:rPr>
          <w:u w:val="single"/>
        </w:rPr>
        <w:t xml:space="preserve">(m) The method used by each college to determine running start fee waiver eligibility, including any policies adopted by the college or its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$355,338,000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$7,506,000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$807,341,000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w:t>
      </w:r>
      <w:r>
        <w:t>((</w:t>
      </w:r>
      <w:r>
        <w:rPr>
          <w:strike/>
        </w:rPr>
        <w:t xml:space="preserve">$3,000,000</w:t>
      </w:r>
      <w:r>
        <w:t>))</w:t>
      </w:r>
      <w:r>
        <w:rPr/>
        <w:t xml:space="preserve"> </w:t>
      </w:r>
      <w:r>
        <w:rPr>
          <w:u w:val="single"/>
        </w:rPr>
        <w:t xml:space="preserve">$1,549,000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(mm)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(pp) $450,000 of the general fund</w:t>
      </w:r>
      <w:r>
        <w:rPr>
          <w:rFonts w:ascii="Times New Roman" w:hAnsi="Times New Roman"/>
          <w:u w:val="single"/>
        </w:rPr>
        <w:t xml:space="preserve">—</w:t>
      </w:r>
      <w:r>
        <w:rPr>
          <w:u w:val="single"/>
        </w:rPr>
        <w:t xml:space="preserve">state appropriation for fiscal year 2021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u w:val="single"/>
        </w:rPr>
        <w:t xml:space="preserve">(qq) $135,000 of the general fund</w:t>
      </w:r>
      <w:r>
        <w:rPr>
          <w:rFonts w:ascii="Times New Roman" w:hAnsi="Times New Roman"/>
          <w:u w:val="single"/>
        </w:rPr>
        <w:t xml:space="preserve">—</w:t>
      </w:r>
      <w:r>
        <w:rPr>
          <w:u w:val="single"/>
        </w:rPr>
        <w:t xml:space="preserve">state appropriation for fiscal year 2021 is provided solely for Washington MESA to continue the first nations MESA program in the Yakima valley.</w:t>
      </w:r>
    </w:p>
    <w:p>
      <w:pPr>
        <w:spacing w:before="0" w:after="0" w:line="408" w:lineRule="exact"/>
        <w:ind w:left="0" w:right="0" w:firstLine="576"/>
        <w:jc w:val="left"/>
      </w:pPr>
      <w:r>
        <w:rPr>
          <w:u w:val="single"/>
        </w:rPr>
        <w:t xml:space="preserve">(rr) $60,000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6061 (telemedicine training). If the bill is not enacted by June 30, 2020, the amount provided in this subsection shall lapse.</w:t>
      </w:r>
    </w:p>
    <w:p>
      <w:pPr>
        <w:spacing w:before="0" w:after="0" w:line="408" w:lineRule="exact"/>
        <w:ind w:left="0" w:right="0" w:firstLine="576"/>
        <w:jc w:val="left"/>
      </w:pPr>
      <w:r>
        <w:rPr>
          <w:u w:val="single"/>
        </w:rPr>
        <w:t xml:space="preserve">(ss) $1,549,000 of the economic development strategic reserve account</w:t>
      </w:r>
      <w:r>
        <w:rPr>
          <w:rFonts w:ascii="Times New Roman" w:hAnsi="Times New Roman"/>
          <w:u w:val="single"/>
        </w:rPr>
        <w:t xml:space="preserve">—</w:t>
      </w:r>
      <w:r>
        <w:rPr>
          <w:u w:val="single"/>
        </w:rPr>
        <w:t xml:space="preserve">state appropriation is provided solely for implementation of Second Substitute Senate Bill No. 6139 (aerospace tech. innovation). If the bill is not enacted by June 30, 2020, the amount provided in this subsection shall lapse.</w:t>
      </w:r>
    </w:p>
    <w:p>
      <w:pPr>
        <w:spacing w:before="0" w:after="0" w:line="408" w:lineRule="exact"/>
        <w:ind w:left="0" w:right="0" w:firstLine="576"/>
        <w:jc w:val="left"/>
      </w:pPr>
      <w:r>
        <w:rPr>
          <w:u w:val="single"/>
        </w:rPr>
        <w:t xml:space="preserve">(tt) $320,000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(uu) $205,000 of the general fund</w:t>
      </w:r>
      <w:r>
        <w:rPr>
          <w:rFonts w:ascii="Times New Roman" w:hAnsi="Times New Roman"/>
          <w:u w:val="single"/>
        </w:rPr>
        <w:t xml:space="preserve">—</w:t>
      </w:r>
      <w:r>
        <w:rPr>
          <w:u w:val="single"/>
        </w:rPr>
        <w:t xml:space="preserve">state appropriation for fiscal year 2021 is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u w:val="single"/>
        </w:rPr>
        <w:t xml:space="preserve">(vv)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(ww) $64,000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(xx) $143,000 of the general fund</w:t>
      </w:r>
      <w:r>
        <w:rPr>
          <w:rFonts w:ascii="Times New Roman" w:hAnsi="Times New Roman"/>
          <w:u w:val="single"/>
        </w:rPr>
        <w:t xml:space="preserve">—</w:t>
      </w:r>
      <w:r>
        <w:rPr>
          <w:u w:val="single"/>
        </w:rPr>
        <w:t xml:space="preserve">state appropriation for fiscal year 2021 is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u w:val="single"/>
        </w:rPr>
        <w:t xml:space="preserve">(yy) $100,000 of the general fund</w:t>
      </w:r>
      <w:r>
        <w:rPr>
          <w:rFonts w:ascii="Times New Roman" w:hAnsi="Times New Roman"/>
          <w:u w:val="single"/>
        </w:rPr>
        <w:t xml:space="preserve">—</w:t>
      </w:r>
      <w:r>
        <w:rPr>
          <w:u w:val="single"/>
        </w:rPr>
        <w:t xml:space="preserve">state appropriation for fiscal year 2021 is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u w:val="single"/>
        </w:rPr>
        <w:t xml:space="preserve">(i) Increasing the number of students who participate in Burke education programs at reduced or no cost;</w:t>
      </w:r>
    </w:p>
    <w:p>
      <w:pPr>
        <w:spacing w:before="0" w:after="0" w:line="408" w:lineRule="exact"/>
        <w:ind w:left="0" w:right="0" w:firstLine="576"/>
        <w:jc w:val="left"/>
      </w:pPr>
      <w:r>
        <w:rPr>
          <w:u w:val="single"/>
        </w:rPr>
        <w:t xml:space="preserve">(ii) Providing bus reimbursement for students visiting the museum on field trips and to support travel to bring museum programs across the state; and</w:t>
      </w:r>
    </w:p>
    <w:p>
      <w:pPr>
        <w:spacing w:before="0" w:after="0" w:line="408" w:lineRule="exact"/>
        <w:ind w:left="0" w:right="0" w:firstLine="576"/>
        <w:jc w:val="left"/>
      </w:pPr>
      <w:r>
        <w:rPr>
          <w:u w:val="single"/>
        </w:rPr>
        <w:t xml:space="preserve">(iii)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classified employees, who earn less than $54,264 in salary annually as set forth in section 910(2)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$232,169,000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$520,700,000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$299,000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(26)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(27) $788,000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u w:val="single"/>
        </w:rPr>
        <w:t xml:space="preserve">(29) $42,000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$57,530,000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(10)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(11) $45,000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$56,942,000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$254,000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(8)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(9) $52,000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$31,938,000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$2,489,000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$3,541,000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w:t>
      </w:r>
      <w:r>
        <w:t>((</w:t>
      </w:r>
      <w:r>
        <w:rPr>
          <w:strike/>
        </w:rPr>
        <w:t xml:space="preserve">$999,000</w:t>
      </w:r>
      <w:r>
        <w:t>))</w:t>
      </w:r>
      <w:r>
        <w:rPr/>
        <w:t xml:space="preserve"> </w:t>
      </w:r>
      <w:r>
        <w:rPr>
          <w:u w:val="single"/>
        </w:rPr>
        <w:t xml:space="preserve">$1,053,000</w:t>
      </w:r>
      <w:r>
        <w:rPr/>
        <w:t xml:space="preserve"> of the amounts in fiscal year 2020 and </w:t>
      </w:r>
      <w:r>
        <w:t>((</w:t>
      </w:r>
      <w:r>
        <w:rPr>
          <w:strike/>
        </w:rPr>
        <w:t xml:space="preserve">$879,000</w:t>
      </w:r>
      <w:r>
        <w:t>))</w:t>
      </w:r>
      <w:r>
        <w:rPr/>
        <w:t xml:space="preserve"> </w:t>
      </w:r>
      <w:r>
        <w:rPr>
          <w:u w:val="single"/>
        </w:rPr>
        <w:t xml:space="preserve">$1,294,000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$1,334,000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general fund</w:t>
      </w:r>
      <w:r>
        <w:rPr>
          <w:rFonts w:ascii="Times New Roman" w:hAnsi="Times New Roman"/>
          <w:u w:val="single"/>
        </w:rPr>
        <w:t xml:space="preserve">—</w:t>
      </w:r>
      <w:r>
        <w:rPr>
          <w:u w:val="single"/>
        </w:rPr>
        <w:t xml:space="preserve">state appropriation for fiscal year 2021 is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 $114,000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5504 (peer-reviewed journal access). If the bill is not enacted by June 30, 2020, the amount provided in this subsection shall lapse.</w:t>
      </w:r>
    </w:p>
    <w:p>
      <w:pPr>
        <w:spacing w:before="0" w:after="0" w:line="408" w:lineRule="exact"/>
        <w:ind w:left="0" w:right="0" w:firstLine="576"/>
        <w:jc w:val="left"/>
      </w:pPr>
      <w:r>
        <w:rPr>
          <w:u w:val="single"/>
        </w:rPr>
        <w:t xml:space="preserve">(h) $52,000 of the general fund</w:t>
      </w:r>
      <w:r>
        <w:rPr>
          <w:rFonts w:ascii="Times New Roman" w:hAnsi="Times New Roman"/>
          <w:u w:val="single"/>
        </w:rPr>
        <w:t xml:space="preserve">—</w:t>
      </w:r>
      <w:r>
        <w:rPr>
          <w:u w:val="single"/>
        </w:rPr>
        <w:t xml:space="preserve">state appropriation for fiscal year 2020 and $120,000 of the general fund</w:t>
      </w:r>
      <w:r>
        <w:rPr>
          <w:rFonts w:ascii="Times New Roman" w:hAnsi="Times New Roman"/>
          <w:u w:val="single"/>
        </w:rPr>
        <w:t xml:space="preserve">—</w:t>
      </w:r>
      <w:r>
        <w:rPr>
          <w:u w:val="single"/>
        </w:rPr>
        <w:t xml:space="preserve">state appropriation for fiscal year 2021 are provided solely for implementation of Second Substitute Senate Bill No. 6275 (postacute care). If the bill is not enacted by June 30, 2020, the amounts provided in this subsection shall lapse.</w:t>
      </w:r>
    </w:p>
    <w:p>
      <w:pPr>
        <w:spacing w:before="0" w:after="0" w:line="408" w:lineRule="exact"/>
        <w:ind w:left="0" w:right="0" w:firstLine="576"/>
        <w:jc w:val="left"/>
      </w:pPr>
      <w:r>
        <w:rPr>
          <w:u w:val="single"/>
        </w:rPr>
        <w:t xml:space="preserve">(i) $263,000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6638 (reentry services). If the bill is not enacted by June 30, 2020, the amount provided in this subsection shall lapse.</w:t>
      </w:r>
    </w:p>
    <w:p>
      <w:pPr>
        <w:spacing w:before="0" w:after="0" w:line="408" w:lineRule="exact"/>
        <w:ind w:left="0" w:right="0" w:firstLine="576"/>
        <w:jc w:val="left"/>
      </w:pPr>
      <w:r>
        <w:rPr>
          <w:u w:val="single"/>
        </w:rPr>
        <w:t xml:space="preserve">(j)</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$9,000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(7)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(8) $39,000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$82,440,000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$176,361,000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$886,000 of the general fund</w:t>
      </w:r>
      <w:r>
        <w:rPr>
          <w:rFonts w:ascii="Times New Roman" w:hAnsi="Times New Roman"/>
          <w:u w:val="single"/>
        </w:rPr>
        <w:t xml:space="preserve">—</w:t>
      </w:r>
      <w:r>
        <w:rPr>
          <w:u w:val="single"/>
        </w:rPr>
        <w:t xml:space="preserve">state appropriation for fiscal year 2021 is provided solely for the university to reduce tuition rates for four-year degree programs offered in partnership with Olympic college</w:t>
      </w:r>
      <w:r>
        <w:rPr>
          <w:rFonts w:ascii="Times New Roman" w:hAnsi="Times New Roman"/>
          <w:u w:val="single"/>
        </w:rPr>
        <w:t xml:space="preserve">—</w:t>
      </w:r>
      <w:r>
        <w:rPr>
          <w:u w:val="single"/>
        </w:rPr>
        <w:t xml:space="preserve">Bremerton, Olympic college</w:t>
      </w:r>
      <w:r>
        <w:rPr>
          <w:rFonts w:ascii="Times New Roman" w:hAnsi="Times New Roman"/>
          <w:u w:val="single"/>
        </w:rPr>
        <w:t xml:space="preserve">—</w:t>
      </w:r>
      <w:r>
        <w:rPr>
          <w:u w:val="single"/>
        </w:rPr>
        <w:t xml:space="preserve">Poulsbo, and Peninsula college</w:t>
      </w:r>
      <w:r>
        <w:rPr>
          <w:rFonts w:ascii="Times New Roman" w:hAnsi="Times New Roman"/>
          <w:u w:val="single"/>
        </w:rPr>
        <w:t xml:space="preserve">—</w:t>
      </w:r>
      <w:r>
        <w:rPr>
          <w:u w:val="single"/>
        </w:rPr>
        <w:t xml:space="preserve">Port Angeles that are currently above state-funded resident undergraduate tuition rates. Tuition reductions resulting from this section must go into effect beginning in the 2020-21 academic year.</w:t>
      </w:r>
    </w:p>
    <w:p>
      <w:pPr>
        <w:spacing w:before="0" w:after="0" w:line="408" w:lineRule="exact"/>
        <w:ind w:left="0" w:right="0" w:firstLine="576"/>
        <w:jc w:val="left"/>
      </w:pPr>
      <w:r>
        <w:rPr>
          <w:u w:val="single"/>
        </w:rPr>
        <w:t xml:space="preserve">(10)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(11) $42,000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(12) $48,000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$18,945,000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$250,000 of the general fund</w:t>
      </w:r>
      <w:r>
        <w:rPr>
          <w:rFonts w:ascii="Times New Roman" w:hAnsi="Times New Roman"/>
          <w:u w:val="single"/>
        </w:rPr>
        <w:t xml:space="preserve">—</w:t>
      </w:r>
      <w:r>
        <w:rPr>
          <w:u w:val="single"/>
        </w:rPr>
        <w:t xml:space="preserve">state appropriation for fiscal year 2021 is provided solely to implement a marketing and communications agenda as required in RCW 28C.30.040(1)(c).</w:t>
      </w:r>
    </w:p>
    <w:p>
      <w:pPr>
        <w:spacing w:before="0" w:after="0" w:line="408" w:lineRule="exact"/>
        <w:ind w:left="0" w:right="0" w:firstLine="576"/>
        <w:jc w:val="left"/>
      </w:pPr>
      <w:r>
        <w:rPr>
          <w:u w:val="single"/>
        </w:rPr>
        <w:t xml:space="preserve">(4)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(5)</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(6) $5,000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6127 (student ach. council/graduate). If the bill is not enacted by June 30, 2020, the amount provided in this subsection shall lapse.</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complete a study examining design options for a statewide child savings account program in Washington and creating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u w:val="single"/>
        </w:rPr>
        <w:t xml:space="preserve">(a) At a minimum, the study must include the following elements:</w:t>
      </w:r>
    </w:p>
    <w:p>
      <w:pPr>
        <w:spacing w:before="0" w:after="0" w:line="408" w:lineRule="exact"/>
        <w:ind w:left="0" w:right="0" w:firstLine="576"/>
        <w:jc w:val="left"/>
      </w:pPr>
      <w:r>
        <w:rPr>
          <w:u w:val="single"/>
        </w:rPr>
        <w:t xml:space="preserve">(i) Program account options and mechanisms for automatic enrollment in the child savings account program at birth unless parents opt out;</w:t>
      </w:r>
    </w:p>
    <w:p>
      <w:pPr>
        <w:spacing w:before="0" w:after="0" w:line="408" w:lineRule="exact"/>
        <w:ind w:left="0" w:right="0" w:firstLine="576"/>
        <w:jc w:val="left"/>
      </w:pPr>
      <w:r>
        <w:rPr>
          <w:u w:val="single"/>
        </w:rPr>
        <w:t xml:space="preserve">(ii)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u w:val="single"/>
        </w:rPr>
        <w:t xml:space="preserve">(iii) Incentive structures so that families that participate and contribute, regardless of amount, can receive bonus deposits;</w:t>
      </w:r>
    </w:p>
    <w:p>
      <w:pPr>
        <w:spacing w:before="0" w:after="0" w:line="408" w:lineRule="exact"/>
        <w:ind w:left="0" w:right="0" w:firstLine="576"/>
        <w:jc w:val="left"/>
      </w:pPr>
      <w:r>
        <w:rPr>
          <w:u w:val="single"/>
        </w:rPr>
        <w:t xml:space="preserve">(iv)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u w:val="single"/>
        </w:rPr>
        <w:t xml:space="preserve">(v)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u w:val="single"/>
        </w:rPr>
        <w:t xml:space="preserve">(vi) Possible ways for the state to collaborate with the philanthropic and private sectors; and</w:t>
      </w:r>
    </w:p>
    <w:p>
      <w:pPr>
        <w:spacing w:before="0" w:after="0" w:line="408" w:lineRule="exact"/>
        <w:ind w:left="0" w:right="0" w:firstLine="576"/>
        <w:jc w:val="left"/>
      </w:pPr>
      <w:r>
        <w:rPr>
          <w:u w:val="single"/>
        </w:rPr>
        <w:t xml:space="preserve">(vii) Possible ways for the accounts of foster children and youth to grow.</w:t>
      </w:r>
    </w:p>
    <w:p>
      <w:pPr>
        <w:spacing w:before="0" w:after="0" w:line="408" w:lineRule="exact"/>
        <w:ind w:left="0" w:right="0" w:firstLine="576"/>
        <w:jc w:val="left"/>
      </w:pPr>
      <w:r>
        <w:rPr>
          <w:u w:val="single"/>
        </w:rPr>
        <w:t xml:space="preserve">(b) In developing the implementation plan, the council may consult with the following entities:</w:t>
      </w:r>
    </w:p>
    <w:p>
      <w:pPr>
        <w:spacing w:before="0" w:after="0" w:line="408" w:lineRule="exact"/>
        <w:ind w:left="0" w:right="0" w:firstLine="576"/>
        <w:jc w:val="left"/>
      </w:pPr>
      <w:r>
        <w:rPr>
          <w:u w:val="single"/>
        </w:rPr>
        <w:t xml:space="preserve">(i) The economic services administration;</w:t>
      </w:r>
    </w:p>
    <w:p>
      <w:pPr>
        <w:spacing w:before="0" w:after="0" w:line="408" w:lineRule="exact"/>
        <w:ind w:left="0" w:right="0" w:firstLine="576"/>
        <w:jc w:val="left"/>
      </w:pPr>
      <w:r>
        <w:rPr>
          <w:u w:val="single"/>
        </w:rPr>
        <w:t xml:space="preserve">(ii) The department of health;</w:t>
      </w:r>
    </w:p>
    <w:p>
      <w:pPr>
        <w:spacing w:before="0" w:after="0" w:line="408" w:lineRule="exact"/>
        <w:ind w:left="0" w:right="0" w:firstLine="576"/>
        <w:jc w:val="left"/>
      </w:pPr>
      <w:r>
        <w:rPr>
          <w:u w:val="single"/>
        </w:rPr>
        <w:t xml:space="preserve">(iii) The department of children, youth, and families;</w:t>
      </w:r>
    </w:p>
    <w:p>
      <w:pPr>
        <w:spacing w:before="0" w:after="0" w:line="408" w:lineRule="exact"/>
        <w:ind w:left="0" w:right="0" w:firstLine="576"/>
        <w:jc w:val="left"/>
      </w:pPr>
      <w:r>
        <w:rPr>
          <w:u w:val="single"/>
        </w:rPr>
        <w:t xml:space="preserve">(iv) The department of financial institutions;</w:t>
      </w:r>
    </w:p>
    <w:p>
      <w:pPr>
        <w:spacing w:before="0" w:after="0" w:line="408" w:lineRule="exact"/>
        <w:ind w:left="0" w:right="0" w:firstLine="576"/>
        <w:jc w:val="left"/>
      </w:pPr>
      <w:r>
        <w:rPr>
          <w:u w:val="single"/>
        </w:rPr>
        <w:t xml:space="preserve">(v) The office of the state treasurer;</w:t>
      </w:r>
    </w:p>
    <w:p>
      <w:pPr>
        <w:spacing w:before="0" w:after="0" w:line="408" w:lineRule="exact"/>
        <w:ind w:left="0" w:right="0" w:firstLine="576"/>
        <w:jc w:val="left"/>
      </w:pPr>
      <w:r>
        <w:rPr>
          <w:u w:val="single"/>
        </w:rPr>
        <w:t xml:space="preserve">(vi) The office of the superintendent of public instruction;</w:t>
      </w:r>
    </w:p>
    <w:p>
      <w:pPr>
        <w:spacing w:before="0" w:after="0" w:line="408" w:lineRule="exact"/>
        <w:ind w:left="0" w:right="0" w:firstLine="576"/>
        <w:jc w:val="left"/>
      </w:pPr>
      <w:r>
        <w:rPr>
          <w:u w:val="single"/>
        </w:rPr>
        <w:t xml:space="preserve">(vii)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u w:val="single"/>
        </w:rPr>
        <w:t xml:space="preserve">(viii) Institutions of higher education or research or policy organizations with expertise in asset building and child savings accounts;</w:t>
      </w:r>
    </w:p>
    <w:p>
      <w:pPr>
        <w:spacing w:before="0" w:after="0" w:line="408" w:lineRule="exact"/>
        <w:ind w:left="0" w:right="0" w:firstLine="576"/>
        <w:jc w:val="left"/>
      </w:pPr>
      <w:r>
        <w:rPr>
          <w:u w:val="single"/>
        </w:rPr>
        <w:t xml:space="preserve">(ix) Not-for-profit foundations, organizations, or agencies in Washington who are already operating child savings account programs in their communities;</w:t>
      </w:r>
    </w:p>
    <w:p>
      <w:pPr>
        <w:spacing w:before="0" w:after="0" w:line="408" w:lineRule="exact"/>
        <w:ind w:left="0" w:right="0" w:firstLine="576"/>
        <w:jc w:val="left"/>
      </w:pPr>
      <w:r>
        <w:rPr>
          <w:u w:val="single"/>
        </w:rPr>
        <w:t xml:space="preserve">(x) Philanthropic organizations and foundations with an interest in providing philanthropic support for child savings accounts in Washington state; and</w:t>
      </w:r>
    </w:p>
    <w:p>
      <w:pPr>
        <w:spacing w:before="0" w:after="0" w:line="408" w:lineRule="exact"/>
        <w:ind w:left="0" w:right="0" w:firstLine="576"/>
        <w:jc w:val="left"/>
      </w:pPr>
      <w:r>
        <w:rPr>
          <w:u w:val="single"/>
        </w:rPr>
        <w:t xml:space="preserve">(xi)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u w:val="single"/>
        </w:rPr>
        <w:t xml:space="preserve">(c)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u w:val="single"/>
        </w:rPr>
        <w:t xml:space="preserve">(8) $25,000 of the general fund</w:t>
      </w:r>
      <w:r>
        <w:rPr>
          <w:rFonts w:ascii="Times New Roman" w:hAnsi="Times New Roman"/>
          <w:u w:val="single"/>
        </w:rPr>
        <w:t xml:space="preserve">—</w:t>
      </w:r>
      <w:r>
        <w:rPr>
          <w:u w:val="single"/>
        </w:rPr>
        <w:t xml:space="preserve">state appropriation for fiscal year 2020 and $125,000 of the general fund</w:t>
      </w:r>
      <w:r>
        <w:rPr>
          <w:rFonts w:ascii="Times New Roman" w:hAnsi="Times New Roman"/>
          <w:u w:val="single"/>
        </w:rPr>
        <w:t xml:space="preserve">—</w:t>
      </w:r>
      <w:r>
        <w:rPr>
          <w:u w:val="single"/>
        </w:rPr>
        <w:t xml:space="preserve">state appropriation for fiscal year 2021 are provided solely for the Washington student achievement council to convene and coordinate a task force by May 1, 2020 to propose strategies to eliminate financial and non-financial barriers to low-income students participating in running start, college in the high school, advanced placement, international baccalaureate, cambridge and career and technical education dual credit programs.</w:t>
      </w:r>
    </w:p>
    <w:p>
      <w:pPr>
        <w:spacing w:before="0" w:after="0" w:line="408" w:lineRule="exact"/>
        <w:ind w:left="0" w:right="0" w:firstLine="576"/>
        <w:jc w:val="left"/>
      </w:pPr>
      <w:r>
        <w:rPr>
          <w:u w:val="single"/>
        </w:rPr>
        <w:t xml:space="preserve">The task force shall submit a report to the appropriate committees of the legislature by December 1, 2020. The report shall include:</w:t>
      </w:r>
    </w:p>
    <w:p>
      <w:pPr>
        <w:spacing w:before="0" w:after="0" w:line="408" w:lineRule="exact"/>
        <w:ind w:left="0" w:right="0" w:firstLine="576"/>
        <w:jc w:val="left"/>
      </w:pPr>
      <w:r>
        <w:rPr>
          <w:u w:val="single"/>
        </w:rPr>
        <w:t xml:space="preserve">(a) Strategies to address the following financial and non-financial barriers to students:</w:t>
      </w:r>
    </w:p>
    <w:p>
      <w:pPr>
        <w:spacing w:before="0" w:after="0" w:line="408" w:lineRule="exact"/>
        <w:ind w:left="0" w:right="0" w:firstLine="576"/>
        <w:jc w:val="left"/>
      </w:pPr>
      <w:r>
        <w:rPr>
          <w:u w:val="single"/>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u w:val="single"/>
        </w:rPr>
        <w:t xml:space="preserve">(ii) Books, fees, and any other direct costs charged to running start students when enrolling in college courses; and</w:t>
      </w:r>
    </w:p>
    <w:p>
      <w:pPr>
        <w:spacing w:before="0" w:after="0" w:line="408" w:lineRule="exact"/>
        <w:ind w:left="0" w:right="0" w:firstLine="576"/>
        <w:jc w:val="left"/>
      </w:pPr>
      <w:r>
        <w:rPr>
          <w:u w:val="single"/>
        </w:rPr>
        <w:t xml:space="preserve">(iii) Exam fees and other charges to students enrolling in exam-based dual credit courses.</w:t>
      </w:r>
    </w:p>
    <w:p>
      <w:pPr>
        <w:spacing w:before="0" w:after="0" w:line="408" w:lineRule="exact"/>
        <w:ind w:left="0" w:right="0" w:firstLine="576"/>
        <w:jc w:val="left"/>
      </w:pPr>
      <w:r>
        <w:rPr>
          <w:u w:val="single"/>
        </w:rPr>
        <w:t xml:space="preserve">(b) An analysis of efficiency and effectiveness of student use of dual credit toward higher education program, degree completion or both;</w:t>
      </w:r>
    </w:p>
    <w:p>
      <w:pPr>
        <w:spacing w:before="0" w:after="0" w:line="408" w:lineRule="exact"/>
        <w:ind w:left="0" w:right="0" w:firstLine="576"/>
        <w:jc w:val="left"/>
      </w:pPr>
      <w:r>
        <w:rPr>
          <w:u w:val="single"/>
        </w:rPr>
        <w:t xml:space="preserve">(c) Recommendations on student supports to close equity gaps in dual credit access, participation and success;</w:t>
      </w:r>
    </w:p>
    <w:p>
      <w:pPr>
        <w:spacing w:before="0" w:after="0" w:line="408" w:lineRule="exact"/>
        <w:ind w:left="0" w:right="0" w:firstLine="576"/>
        <w:jc w:val="left"/>
      </w:pPr>
      <w:r>
        <w:rPr>
          <w:u w:val="single"/>
        </w:rPr>
        <w:t xml:space="preserve">(d) Recommendations to improve and increase communication with students and families regarding the awareness, access and completion of dual credit; and</w:t>
      </w:r>
    </w:p>
    <w:p>
      <w:pPr>
        <w:spacing w:before="0" w:after="0" w:line="408" w:lineRule="exact"/>
        <w:ind w:left="0" w:right="0" w:firstLine="576"/>
        <w:jc w:val="left"/>
      </w:pPr>
      <w:r>
        <w:rPr>
          <w:u w:val="single"/>
        </w:rPr>
        <w:t xml:space="preserve">(e) Expanding access to dual credit opportunities for students in career and technical education pathways.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$273,935,000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$287,801,000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State Financial Aid Account</w:t>
      </w:r>
      <w:r>
        <w:rPr>
          <w:rFonts w:ascii="Times New Roman" w:hAnsi="Times New Roman"/>
          <w:u w:val="single"/>
        </w:rPr>
        <w:t xml:space="preserve">—</w:t>
      </w:r>
      <w:r>
        <w:rPr>
          <w:u w:val="single"/>
        </w:rPr>
        <w:t xml:space="preserve">State 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$812,067,000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$20,824,000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$3,036,000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w:t>
      </w:r>
      <w:r>
        <w:rPr>
          <w:u w:val="single"/>
        </w:rPr>
        <w:t xml:space="preserve">and rural jobs program. Of the $4,432,000 of the general fund</w:t>
      </w:r>
      <w:r>
        <w:rPr>
          <w:rFonts w:ascii="Times New Roman" w:hAnsi="Times New Roman"/>
          <w:u w:val="single"/>
        </w:rPr>
        <w:t xml:space="preserve">—</w:t>
      </w:r>
      <w:r>
        <w:rPr>
          <w:u w:val="single"/>
        </w:rPr>
        <w:t xml:space="preserve">state appropriation for fiscal year 2021, $500,000 is for the rural jobs match transfer account to meet state match requirements associated with the rural jobs program</w:t>
      </w:r>
      <w:r>
        <w:rPr/>
        <w:t xml:space="preserve">. The legislature will evaluate subsequent appropriations to the opportunity scholarship program </w:t>
      </w:r>
      <w:r>
        <w:rPr>
          <w:u w:val="single"/>
        </w:rPr>
        <w:t xml:space="preserve">and the rural jobs program</w:t>
      </w:r>
      <w:r>
        <w:rPr/>
        <w:t xml:space="preserve">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$833,000 of the general fund</w:t>
      </w:r>
      <w:r>
        <w:rPr>
          <w:rFonts w:ascii="Times New Roman" w:hAnsi="Times New Roman"/>
          <w:u w:val="single"/>
        </w:rPr>
        <w:t xml:space="preserve">—</w:t>
      </w:r>
      <w:r>
        <w:rPr>
          <w:u w:val="single"/>
        </w:rPr>
        <w:t xml:space="preserve">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(17) $1,500,000 of the state financial aid account</w:t>
      </w:r>
      <w:r>
        <w:rPr>
          <w:rFonts w:ascii="Times New Roman" w:hAnsi="Times New Roman"/>
          <w:u w:val="single"/>
        </w:rPr>
        <w:t xml:space="preserve">—</w:t>
      </w:r>
      <w:r>
        <w:rPr>
          <w:u w:val="single"/>
        </w:rPr>
        <w:t xml:space="preserve">state appropriation is provided solely for passport to career program scholarship awards.</w:t>
      </w:r>
    </w:p>
    <w:p>
      <w:pPr>
        <w:spacing w:before="0" w:after="0" w:line="408" w:lineRule="exact"/>
        <w:ind w:left="0" w:right="0" w:firstLine="576"/>
        <w:jc w:val="left"/>
      </w:pPr>
      <w:r>
        <w:rPr>
          <w:u w:val="single"/>
        </w:rPr>
        <w:t xml:space="preserve">(18) $161,000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6141 (higher education access). If the bill is not enacted by June 30, 2020, the amount provided in this subsection shall lapse.</w:t>
      </w:r>
    </w:p>
    <w:p>
      <w:pPr>
        <w:spacing w:before="0" w:after="0" w:line="408" w:lineRule="exact"/>
        <w:ind w:left="0" w:right="0" w:firstLine="576"/>
        <w:jc w:val="left"/>
      </w:pPr>
      <w:r>
        <w:rPr>
          <w:u w:val="single"/>
        </w:rPr>
        <w:t xml:space="preserve">(19) $396,000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6561 (undocumented student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$2,270,000</w:t>
      </w:r>
      <w:r>
        <w:t>))</w:t>
      </w:r>
    </w:p>
    <w:p>
      <w:pPr>
        <w:spacing w:before="0" w:after="0" w:line="408" w:lineRule="exact"/>
        <w:ind w:left="0" w:right="0" w:firstLine="0"/>
        <w:jc w:val="left"/>
        <w:tabs>
          <w:tab w:val="right" w:leader="none" w:pos="9936"/>
        </w:tabs>
      </w:pPr>
      <w:r>
        <w:tab/>
      </w:r>
      <w:r>
        <w:rPr>
          <w:u w:val="single"/>
        </w:rPr>
        <w:t xml:space="preserve">$2,271,000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$300,000 of the general fund</w:t>
      </w:r>
      <w:r>
        <w:rPr>
          <w:rFonts w:ascii="Times New Roman" w:hAnsi="Times New Roman"/>
          <w:u w:val="single"/>
        </w:rPr>
        <w:t xml:space="preserve">—</w:t>
      </w:r>
      <w:r>
        <w:rPr>
          <w:u w:val="single"/>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$18,873,000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$6,793,000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$3,832,000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w:t>
      </w:r>
      <w:r>
        <w:t>((</w:t>
      </w:r>
      <w:r>
        <w:rPr>
          <w:strike/>
        </w:rPr>
        <w:t xml:space="preserve">$52,000</w:t>
      </w:r>
      <w:r>
        <w:t>))</w:t>
      </w:r>
      <w:r>
        <w:rPr/>
        <w:t xml:space="preserve"> </w:t>
      </w:r>
      <w:r>
        <w:rPr>
          <w:u w:val="single"/>
        </w:rPr>
        <w:t xml:space="preserve">$109,000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$42,000</w:t>
      </w:r>
      <w:r>
        <w:t>))</w:t>
      </w:r>
      <w:r>
        <w:rPr/>
        <w:t xml:space="preserve"> </w:t>
      </w:r>
      <w:r>
        <w:rPr>
          <w:u w:val="single"/>
        </w:rPr>
        <w:t xml:space="preserve">$94,000</w:t>
      </w:r>
      <w:r>
        <w:rPr/>
        <w:t xml:space="preserve">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4</w:t>
      </w:r>
      <w:r>
        <w:rPr/>
        <w:t xml:space="preserve"> (uncodified) is amended to read as follows:</w:t>
      </w:r>
    </w:p>
    <w:p>
      <w:pPr>
        <w:spacing w:before="0" w:after="0" w:line="408" w:lineRule="exact"/>
        <w:ind w:left="0" w:right="0" w:firstLine="576"/>
        <w:jc w:val="left"/>
      </w:pP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w:t>
      </w:r>
      <w:r>
        <w:t>((</w:t>
      </w:r>
      <w:r>
        <w:rPr>
          <w:strike/>
        </w:rPr>
        <w:t xml:space="preserve">$39,735,000, or as much thereof as may be necessary, is appropriated for the fiscal year ending June 30, 2020, from the workforce education investment account and $99,377,000</w:t>
      </w:r>
      <w:r>
        <w:t>))</w:t>
      </w:r>
      <w:r>
        <w:rPr/>
        <w:t xml:space="preserve"> </w:t>
      </w:r>
      <w:r>
        <w:rPr>
          <w:u w:val="single"/>
        </w:rPr>
        <w:t xml:space="preserve">$139,112,000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expanding the income eligibility threshold for the Washington college grant program as described in RCW 28B.92.205.</w:t>
      </w:r>
    </w:p>
    <w:p>
      <w:pPr>
        <w:spacing w:before="0" w:after="0" w:line="408" w:lineRule="exact"/>
        <w:ind w:left="0" w:right="0" w:firstLine="576"/>
        <w:jc w:val="left"/>
      </w:pPr>
      <w:r>
        <w:rPr/>
        <w:t xml:space="preserve">(3) </w:t>
      </w:r>
      <w:r>
        <w:t>((</w:t>
      </w:r>
      <w:r>
        <w:rPr>
          <w:strike/>
        </w:rPr>
        <w:t xml:space="preserve">$580,000, or as much thereof as may be necessary, is appropriated for the fiscal year ending June 30, 2020, from the workforce education investment account and $575,000</w:t>
      </w:r>
      <w:r>
        <w:t>))</w:t>
      </w:r>
      <w:r>
        <w:rPr/>
        <w:t xml:space="preserve"> </w:t>
      </w:r>
      <w:r>
        <w:rPr>
          <w:u w:val="single"/>
        </w:rPr>
        <w:t xml:space="preserve">$1,155,000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w:t>
      </w:r>
      <w:r>
        <w:t>((</w:t>
      </w:r>
      <w:r>
        <w:rPr>
          <w:strike/>
        </w:rPr>
        <w:t xml:space="preserve">$1,000,000, or as much thereof as may be necessary, is appropriated for the fiscal year ending June 30, 2020, from the workforce education investment account and $1,000,000</w:t>
      </w:r>
      <w:r>
        <w:t>))</w:t>
      </w:r>
      <w:r>
        <w:rPr/>
        <w:t xml:space="preserve"> </w:t>
      </w:r>
      <w:r>
        <w:rPr>
          <w:u w:val="single"/>
        </w:rPr>
        <w:t xml:space="preserve">$2,000,000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w:t>
      </w:r>
      <w:r>
        <w:t>((</w:t>
      </w:r>
      <w:r>
        <w:rPr>
          <w:strike/>
        </w:rPr>
        <w:t xml:space="preserve">$1,098,000, or as much thereof as may be necessary, is appropriated for the fiscal year ending June 30, 2020, from the workforce education investment account and $1,097,000</w:t>
      </w:r>
      <w:r>
        <w:t>))</w:t>
      </w:r>
      <w:r>
        <w:rPr/>
        <w:t xml:space="preserve"> </w:t>
      </w:r>
      <w:r>
        <w:rPr>
          <w:u w:val="single"/>
        </w:rPr>
        <w:t xml:space="preserve">$2,195,000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Washington student loan refinancing program created in RCW 28B.94.020.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w:t>
      </w:r>
      <w:r>
        <w:t>((</w:t>
      </w:r>
      <w:r>
        <w:rPr>
          <w:strike/>
        </w:rPr>
        <w:t xml:space="preserve">$6,220,000, or as much thereof as may be necessary, is appropriated for the fiscal year ending June 30, 2020, from the workforce education investment account and $7,610,000</w:t>
      </w:r>
      <w:r>
        <w:t>))</w:t>
      </w:r>
      <w:r>
        <w:rPr/>
        <w:t xml:space="preserve"> </w:t>
      </w:r>
      <w:r>
        <w:rPr>
          <w:u w:val="single"/>
        </w:rPr>
        <w:t xml:space="preserve">$13,830,000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$6,220,000, or as much thereof as may be necessary, is appropriated for the fiscal year ending June 30, 2020, from the workforce education investment account and $7,610,000</w:t>
      </w:r>
      <w:r>
        <w:t>))</w:t>
      </w:r>
      <w:r>
        <w:rPr/>
        <w:t xml:space="preserve"> </w:t>
      </w:r>
      <w:r>
        <w:rPr>
          <w:u w:val="single"/>
        </w:rPr>
        <w:t xml:space="preserve">$13,830,000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w:t>
      </w:r>
      <w:r>
        <w:t>((</w:t>
      </w:r>
      <w:r>
        <w:rPr>
          <w:strike/>
        </w:rPr>
        <w:t xml:space="preserve">$2,000,000, or as much thereof as may be necessary, is appropriated for the fiscal year ending June 30, 2020, from the workforce education investment account and $30,124,000</w:t>
      </w:r>
      <w:r>
        <w:t>))</w:t>
      </w:r>
      <w:r>
        <w:rPr/>
        <w:t xml:space="preserve"> </w:t>
      </w:r>
      <w:r>
        <w:rPr>
          <w:u w:val="single"/>
        </w:rPr>
        <w:t xml:space="preserve">$14,000,000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w:t>
      </w:r>
      <w:r>
        <w:t>((</w:t>
      </w:r>
      <w:r>
        <w:rPr>
          <w:strike/>
        </w:rPr>
        <w:t xml:space="preserve">$20,400,000, or as much thereof as may be necessary, is appropriated for the fiscal year ending June 30, 2020, from the workforce education investment account and $20,400,000</w:t>
      </w:r>
      <w:r>
        <w:t>))</w:t>
      </w:r>
      <w:r>
        <w:rPr/>
        <w:t xml:space="preserve"> </w:t>
      </w:r>
      <w:r>
        <w:rPr>
          <w:u w:val="single"/>
        </w:rPr>
        <w:t xml:space="preserve">$36,650,000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nurse educator salaries.</w:t>
      </w:r>
    </w:p>
    <w:p>
      <w:pPr>
        <w:spacing w:before="0" w:after="0" w:line="408" w:lineRule="exact"/>
        <w:ind w:left="0" w:right="0" w:firstLine="576"/>
        <w:jc w:val="left"/>
      </w:pPr>
      <w:r>
        <w:rPr/>
        <w:t xml:space="preserve">(5) $20,000,000,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w:t>
      </w:r>
      <w:r>
        <w:t>((</w:t>
      </w:r>
      <w:r>
        <w:rPr>
          <w:strike/>
        </w:rPr>
        <w:t xml:space="preserve">$1,000,000, or as much thereof as may be necessary, is appropriated for the fiscal year ending June 30, 2020, from the workforce education investment account and $2,000,000</w:t>
      </w:r>
      <w:r>
        <w:t>))</w:t>
      </w:r>
      <w:r>
        <w:rPr/>
        <w:t xml:space="preserve"> </w:t>
      </w:r>
      <w:r>
        <w:rPr>
          <w:u w:val="single"/>
        </w:rPr>
        <w:t xml:space="preserve">$3,000,000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w:t>
      </w:r>
      <w:r>
        <w:t>((</w:t>
      </w:r>
      <w:r>
        <w:rPr>
          <w:strike/>
        </w:rPr>
        <w:t xml:space="preserve">2020</w:t>
      </w:r>
      <w:r>
        <w:t>))</w:t>
      </w:r>
      <w:r>
        <w:rPr/>
        <w:t xml:space="preserve"> </w:t>
      </w:r>
      <w:r>
        <w:rPr>
          <w:u w:val="single"/>
        </w:rPr>
        <w:t xml:space="preserve">2021</w:t>
      </w:r>
      <w:r>
        <w:rPr/>
        <w:t xml:space="preserve">,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6</w:t>
      </w:r>
      <w:r>
        <w:rPr/>
        <w:t xml:space="preserve"> (uncodified) is amended to read as follows:</w:t>
      </w:r>
    </w:p>
    <w:p>
      <w:pPr>
        <w:spacing w:before="0" w:after="0" w:line="408" w:lineRule="exact"/>
        <w:ind w:left="0" w:right="0" w:firstLine="576"/>
        <w:jc w:val="left"/>
      </w:pP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w:t>
      </w:r>
      <w:r>
        <w:t>((</w:t>
      </w:r>
      <w:r>
        <w:rPr>
          <w:strike/>
        </w:rPr>
        <w:t xml:space="preserve">$7,008,000, or as much thereof as may be necessary, is appropriated for the fiscal year ending June 30, 2020, from the workforce education investment account and $11,415,000</w:t>
      </w:r>
      <w:r>
        <w:t>))</w:t>
      </w:r>
      <w:r>
        <w:rPr/>
        <w:t xml:space="preserve"> </w:t>
      </w:r>
      <w:r>
        <w:rPr>
          <w:u w:val="single"/>
        </w:rPr>
        <w:t xml:space="preserve">$18,423,000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$2,577,000, or as much thereof as may be necessary, is appropriated for the fiscal year ending June 30, 2020, from the workforce education investment account and $4,000,000</w:t>
      </w:r>
      <w:r>
        <w:t>))</w:t>
      </w:r>
      <w:r>
        <w:rPr/>
        <w:t xml:space="preserve"> </w:t>
      </w:r>
      <w:r>
        <w:rPr>
          <w:u w:val="single"/>
        </w:rPr>
        <w:t xml:space="preserve">$6,577,000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 </w:t>
      </w:r>
      <w:r>
        <w:t>((</w:t>
      </w:r>
      <w:r>
        <w:rPr>
          <w:strike/>
        </w:rPr>
        <w:t xml:space="preserve">$2,000,000, or as much thereof as may be necessary, is appropriated for the fiscal year ending June 30, 2020, from the workforce education investment account and $4,000,000</w:t>
      </w:r>
      <w:r>
        <w:t>))</w:t>
      </w:r>
      <w:r>
        <w:rPr/>
        <w:t xml:space="preserve"> </w:t>
      </w:r>
      <w:r>
        <w:rPr>
          <w:u w:val="single"/>
        </w:rPr>
        <w:t xml:space="preserve">$6,000,000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(4) </w:t>
      </w:r>
      <w:r>
        <w:t>((</w:t>
      </w:r>
      <w:r>
        <w:rPr>
          <w:strike/>
        </w:rPr>
        <w:t xml:space="preserve">$500,000, or as much thereof as may be necessary, is appropriated for the fiscal year ending June 30, 2020, from the workforce education investment account and $500,000</w:t>
      </w:r>
      <w:r>
        <w:t>))</w:t>
      </w:r>
      <w:r>
        <w:rPr/>
        <w:t xml:space="preserve"> </w:t>
      </w:r>
      <w:r>
        <w:rPr>
          <w:u w:val="single"/>
        </w:rPr>
        <w:t xml:space="preserve">$1,000,000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(5) </w:t>
      </w:r>
      <w:r>
        <w:t>((</w:t>
      </w:r>
      <w:r>
        <w:rPr>
          <w:strike/>
        </w:rPr>
        <w:t xml:space="preserve">$150,000, or as much thereof as may be necessary, is appropriated for the fiscal year ending June 30, 2020, from the workforce education investment account and $1,350,000</w:t>
      </w:r>
      <w:r>
        <w:t>))</w:t>
      </w:r>
      <w:r>
        <w:rPr/>
        <w:t xml:space="preserve"> </w:t>
      </w:r>
      <w:r>
        <w:rPr>
          <w:u w:val="single"/>
        </w:rPr>
        <w:t xml:space="preserve">$1,500,000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(6) </w:t>
      </w:r>
      <w:r>
        <w:t>((</w:t>
      </w:r>
      <w:r>
        <w:rPr>
          <w:strike/>
        </w:rPr>
        <w:t xml:space="preserve">$177,000, or as much thereof as may be necessary, is appropriated for the fiscal year ending June 30, 2020, from the workforce education investment account and $1,634,000</w:t>
      </w:r>
      <w:r>
        <w:t>))</w:t>
      </w:r>
      <w:r>
        <w:rPr/>
        <w:t xml:space="preserve"> </w:t>
      </w:r>
      <w:r>
        <w:rPr>
          <w:u w:val="single"/>
        </w:rPr>
        <w:t xml:space="preserve">$1,811,000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7</w:t>
      </w:r>
      <w:r>
        <w:rPr/>
        <w:t xml:space="preserve"> (uncodified) is amended to read as follows:</w:t>
      </w:r>
    </w:p>
    <w:p>
      <w:pPr>
        <w:spacing w:before="0" w:after="0" w:line="408" w:lineRule="exact"/>
        <w:ind w:left="0" w:right="0" w:firstLine="576"/>
        <w:jc w:val="left"/>
      </w:pPr>
      <w:r>
        <w:rPr/>
        <w:t xml:space="preserve">The appropriations in this section are provided to Washington State University and are subject to the following conditions and limitations:</w:t>
      </w:r>
    </w:p>
    <w:p>
      <w:pPr>
        <w:spacing w:before="0" w:after="0" w:line="408" w:lineRule="exact"/>
        <w:ind w:left="0" w:right="0" w:firstLine="576"/>
        <w:jc w:val="left"/>
      </w:pPr>
      <w:r>
        <w:rPr/>
        <w:t xml:space="preserve">(1) </w:t>
      </w:r>
      <w:r>
        <w:t>((</w:t>
      </w:r>
      <w:r>
        <w:rPr>
          <w:strike/>
        </w:rPr>
        <w:t xml:space="preserve">$1,913,000, or as much thereof as may be necessary, is appropriated for the fiscal year ending June 30, 2020, from the workforce education investment account and $3,440,000</w:t>
      </w:r>
      <w:r>
        <w:t>))</w:t>
      </w:r>
      <w:r>
        <w:rPr/>
        <w:t xml:space="preserve"> </w:t>
      </w:r>
      <w:r>
        <w:rPr>
          <w:u w:val="single"/>
        </w:rPr>
        <w:t xml:space="preserve">$5,353,000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$3,600,000, or as much thereof as may be necessary, is appropriated for the fiscal year ending June 30, 2020, from the workforce education investment account and $7,200,000</w:t>
      </w:r>
      <w:r>
        <w:t>))</w:t>
      </w:r>
      <w:r>
        <w:rPr/>
        <w:t xml:space="preserve"> </w:t>
      </w:r>
      <w:r>
        <w:rPr>
          <w:u w:val="single"/>
        </w:rPr>
        <w:t xml:space="preserve">$10,800,000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complete funding for four classes of sixty students each at the Elson S. Floyd college of medicine, allowing previously funded cohorts of first and second year students to complete their education.</w:t>
      </w:r>
    </w:p>
    <w:p>
      <w:pPr>
        <w:spacing w:before="0" w:after="0" w:line="408" w:lineRule="exact"/>
        <w:ind w:left="0" w:right="0" w:firstLine="576"/>
        <w:jc w:val="left"/>
      </w:pPr>
      <w:r>
        <w:rPr/>
        <w:t xml:space="preserve">(3) </w:t>
      </w:r>
      <w:r>
        <w:t>((</w:t>
      </w:r>
      <w:r>
        <w:rPr>
          <w:strike/>
        </w:rPr>
        <w:t xml:space="preserve">$1,200,000, or as much thereof as may be necessary, is appropriated for the fiscal year ending June 30, 2020, from the workforce education investment account and $2,400,000</w:t>
      </w:r>
      <w:r>
        <w:t>))</w:t>
      </w:r>
      <w:r>
        <w:rPr/>
        <w:t xml:space="preserve"> </w:t>
      </w:r>
      <w:r>
        <w:rPr>
          <w:u w:val="single"/>
        </w:rPr>
        <w:t xml:space="preserve">$3,600,000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the cohort size by twenty students for the Elson S. Floyd college of medicine in fall 2019 and fall 2020 for a total of eighty students per cohort, thereby increasing the number of physicians trained and serving in Washington's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8</w:t>
      </w:r>
      <w:r>
        <w:rPr/>
        <w:t xml:space="preserve"> (uncodified) is amended to read as follows:</w:t>
      </w:r>
    </w:p>
    <w:p>
      <w:pPr>
        <w:spacing w:before="0" w:after="0" w:line="408" w:lineRule="exact"/>
        <w:ind w:left="0" w:right="0" w:firstLine="576"/>
        <w:jc w:val="left"/>
      </w:pP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w:t>
      </w:r>
      <w:r>
        <w:t>((</w:t>
      </w:r>
      <w:r>
        <w:rPr>
          <w:strike/>
        </w:rPr>
        <w:t xml:space="preserve">$701,000, or as much thereof as may be necessary, is appropriated for the fiscal year ending June 30, 2020, from the workforce education investment account and $1,118,000</w:t>
      </w:r>
      <w:r>
        <w:t>))</w:t>
      </w:r>
      <w:r>
        <w:rPr/>
        <w:t xml:space="preserve"> </w:t>
      </w:r>
      <w:r>
        <w:rPr>
          <w:u w:val="single"/>
        </w:rPr>
        <w:t xml:space="preserve">$1,819,000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$525,000, or as much thereof as may be necessary, is appropriated for the fiscal year ending June 30, 2020, from the workforce education investment account and $525,000</w:t>
      </w:r>
      <w:r>
        <w:t>))</w:t>
      </w:r>
      <w:r>
        <w:rPr/>
        <w:t xml:space="preserve"> </w:t>
      </w:r>
      <w:r>
        <w:rPr>
          <w:u w:val="single"/>
        </w:rPr>
        <w:t xml:space="preserve">$1,050,000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the number of certified K-12 teachers. Of this, per year, $400,000 must be used towards the grow-your-own high school teacher academies in communities that face chronic teacher shortages and $125,000 must be used to:</w:t>
      </w:r>
    </w:p>
    <w:p>
      <w:pPr>
        <w:spacing w:before="0" w:after="0" w:line="408" w:lineRule="exact"/>
        <w:ind w:left="0" w:right="0" w:firstLine="576"/>
        <w:jc w:val="left"/>
      </w:pPr>
      <w:r>
        <w:rPr/>
        <w:t xml:space="preserve">(a) Expand alternative routes to certification options by targeting conditional or emergency teachers, as well as paraeducators, and encourage those individuals to gain Washington state certification; and</w:t>
      </w:r>
    </w:p>
    <w:p>
      <w:pPr>
        <w:spacing w:before="0" w:after="0" w:line="408" w:lineRule="exact"/>
        <w:ind w:left="0" w:right="0" w:firstLine="576"/>
        <w:jc w:val="left"/>
      </w:pPr>
      <w:r>
        <w:rPr/>
        <w:t xml:space="preserve">(b) Target high-demand endorsement areas, such as special education and elementary education.</w:t>
      </w:r>
    </w:p>
    <w:p>
      <w:pPr>
        <w:spacing w:before="0" w:after="0" w:line="408" w:lineRule="exact"/>
        <w:ind w:left="0" w:right="0" w:firstLine="576"/>
        <w:jc w:val="left"/>
      </w:pPr>
      <w:r>
        <w:rPr/>
        <w:t xml:space="preserve">(3) </w:t>
      </w:r>
      <w:r>
        <w:t>((</w:t>
      </w:r>
      <w:r>
        <w:rPr>
          <w:strike/>
        </w:rPr>
        <w:t xml:space="preserve">$368,000, or as much thereof as may be necessary, is appropriated for the fiscal year ending June 30, 2020, from the workforce education investment account and $368,000</w:t>
      </w:r>
      <w:r>
        <w:t>))</w:t>
      </w:r>
      <w:r>
        <w:rPr/>
        <w:t xml:space="preserve"> </w:t>
      </w:r>
      <w:r>
        <w:rPr>
          <w:u w:val="single"/>
        </w:rPr>
        <w:t xml:space="preserve">$736,000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9</w:t>
      </w:r>
      <w:r>
        <w:rPr/>
        <w:t xml:space="preserve"> (uncodified) is amended to read as follows:</w:t>
      </w:r>
    </w:p>
    <w:p>
      <w:pPr>
        <w:spacing w:before="0" w:after="0" w:line="408" w:lineRule="exact"/>
        <w:ind w:left="0" w:right="0" w:firstLine="576"/>
        <w:jc w:val="left"/>
      </w:pP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w:t>
      </w:r>
      <w:r>
        <w:t>((</w:t>
      </w:r>
      <w:r>
        <w:rPr>
          <w:strike/>
        </w:rPr>
        <w:t xml:space="preserve">$689,000, or as much thereof as may be necessary, is appropriated for the fiscal year ending June 30, 2020, from the workforce education investment account and $1,128,000</w:t>
      </w:r>
      <w:r>
        <w:t>))</w:t>
      </w:r>
      <w:r>
        <w:rPr/>
        <w:t xml:space="preserve"> </w:t>
      </w:r>
      <w:r>
        <w:rPr>
          <w:u w:val="single"/>
        </w:rPr>
        <w:t xml:space="preserve">$1,817,000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$1,713,000, or as much thereof as may be necessary, is appropriated for the fiscal year ending June 30, 2020, from the workforce education investment account and $1,713,000</w:t>
      </w:r>
      <w:r>
        <w:t>))</w:t>
      </w:r>
      <w:r>
        <w:rPr/>
        <w:t xml:space="preserve"> </w:t>
      </w:r>
      <w:r>
        <w:rPr>
          <w:u w:val="single"/>
        </w:rPr>
        <w:t xml:space="preserve">$3,426,000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10</w:t>
      </w:r>
      <w:r>
        <w:rPr/>
        <w:t xml:space="preserve"> (uncodified) is amended to read as follows:</w:t>
      </w:r>
    </w:p>
    <w:p>
      <w:pPr>
        <w:spacing w:before="0" w:after="0" w:line="408" w:lineRule="exact"/>
        <w:ind w:left="0" w:right="0" w:firstLine="576"/>
        <w:jc w:val="left"/>
      </w:pP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w:t>
      </w:r>
      <w:r>
        <w:t>((</w:t>
      </w:r>
      <w:r>
        <w:rPr>
          <w:strike/>
        </w:rPr>
        <w:t xml:space="preserve">$757,000, or as much thereof as may be necessary, is appropriated for the fiscal year ending June 30, 2020, from the workforce education investment account and $1,318,000</w:t>
      </w:r>
      <w:r>
        <w:t>))</w:t>
      </w:r>
      <w:r>
        <w:rPr/>
        <w:t xml:space="preserve"> </w:t>
      </w:r>
      <w:r>
        <w:rPr>
          <w:u w:val="single"/>
        </w:rPr>
        <w:t xml:space="preserve">$2,075,000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$335,000, or as much thereof as may be necessary, is appropriated for the fiscal year ending June 30, 2020, from the workforce education investment account and $335,000</w:t>
      </w:r>
      <w:r>
        <w:t>))</w:t>
      </w:r>
      <w:r>
        <w:rPr/>
        <w:t xml:space="preserve"> </w:t>
      </w:r>
      <w:r>
        <w:rPr>
          <w:u w:val="single"/>
        </w:rPr>
        <w:t xml:space="preserve">$670,000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(3) </w:t>
      </w:r>
      <w:r>
        <w:t>((</w:t>
      </w:r>
      <w:r>
        <w:rPr>
          <w:strike/>
        </w:rPr>
        <w:t xml:space="preserve">$280,000, or as much thereof as may be necessary, is appropriated for the fiscal year ending June 30, 2020, from the workforce education investment account and $300,000</w:t>
      </w:r>
      <w:r>
        <w:t>))</w:t>
      </w:r>
      <w:r>
        <w:rPr/>
        <w:t xml:space="preserve"> </w:t>
      </w:r>
      <w:r>
        <w:rPr>
          <w:u w:val="single"/>
        </w:rPr>
        <w:t xml:space="preserve">$580,000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11</w:t>
      </w:r>
      <w:r>
        <w:rPr/>
        <w:t xml:space="preserve"> (uncodified) is amended to read as follows:</w:t>
      </w:r>
    </w:p>
    <w:p>
      <w:pPr>
        <w:spacing w:before="0" w:after="0" w:line="408" w:lineRule="exact"/>
        <w:ind w:left="0" w:right="0" w:firstLine="576"/>
        <w:jc w:val="left"/>
      </w:pP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w:t>
      </w:r>
      <w:r>
        <w:t>((</w:t>
      </w:r>
      <w:r>
        <w:rPr>
          <w:strike/>
        </w:rPr>
        <w:t xml:space="preserve">$677,000, or as much thereof as may be necessary, is appropriated for the fiscal year ending June 30, 2020, from the workforce education investment account and $1,137,000</w:t>
      </w:r>
      <w:r>
        <w:t>))</w:t>
      </w:r>
      <w:r>
        <w:rPr/>
        <w:t xml:space="preserve"> </w:t>
      </w:r>
      <w:r>
        <w:rPr>
          <w:u w:val="single"/>
        </w:rPr>
        <w:t xml:space="preserve">$1,814,000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$1,318,000, or as much thereof as may be necessary, is appropriated for the fiscal year ending June 30, 2020, from the workforce education investment account and $1,318,000</w:t>
      </w:r>
      <w:r>
        <w:t>))</w:t>
      </w:r>
      <w:r>
        <w:rPr/>
        <w:t xml:space="preserve"> </w:t>
      </w:r>
      <w:r>
        <w:rPr>
          <w:u w:val="single"/>
        </w:rPr>
        <w:t xml:space="preserve">$2,636,000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12</w:t>
      </w:r>
      <w:r>
        <w:rPr/>
        <w:t xml:space="preserve"> (uncodified) is amended to read as follows:</w:t>
      </w:r>
    </w:p>
    <w:p>
      <w:pPr>
        <w:spacing w:before="0" w:after="0" w:line="408" w:lineRule="exact"/>
        <w:ind w:left="0" w:right="0" w:firstLine="576"/>
        <w:jc w:val="left"/>
      </w:pPr>
      <w:r>
        <w:t>((</w:t>
      </w:r>
      <w:r>
        <w:rPr>
          <w:strike/>
        </w:rPr>
        <w:t xml:space="preserve">$2,450,000, or as much thereof as may be necessary, is appropriated to the employment security department for the fiscal year ending June 30, 2020, from the workforce education investment account and $2,950,000</w:t>
      </w:r>
      <w:r>
        <w:t>))</w:t>
      </w:r>
      <w:r>
        <w:rPr/>
        <w:t xml:space="preserve"> </w:t>
      </w:r>
      <w:r>
        <w:rPr>
          <w:u w:val="single"/>
        </w:rPr>
        <w:t xml:space="preserve">$5,400,000</w:t>
      </w:r>
      <w:r>
        <w:rPr/>
        <w:t xml:space="preserve">, or as much thereof as may be necessary, is appropriated to the employment security department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career connected learning grant program established in RCW 28C.30.050.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14</w:t>
      </w:r>
      <w:r>
        <w:rPr/>
        <w:t xml:space="preserve"> (uncodified) is amended to read as follows:</w:t>
      </w:r>
    </w:p>
    <w:p>
      <w:pPr>
        <w:spacing w:before="0" w:after="0" w:line="408" w:lineRule="exact"/>
        <w:ind w:left="0" w:right="0" w:firstLine="576"/>
        <w:jc w:val="left"/>
      </w:pPr>
      <w:r>
        <w:t>((</w:t>
      </w:r>
      <w:r>
        <w:rPr>
          <w:strike/>
        </w:rPr>
        <w:t xml:space="preserve">$50,000, or as much thereof as may be necessary, is appropriated to the office of financial management for the fiscal year ending June 30, 2020, from the workforce education investment account and $50,000</w:t>
      </w:r>
      <w:r>
        <w:t>))</w:t>
      </w:r>
      <w:r>
        <w:rPr/>
        <w:t xml:space="preserve"> </w:t>
      </w:r>
      <w:r>
        <w:rPr>
          <w:u w:val="single"/>
        </w:rPr>
        <w:t xml:space="preserve">$100,000</w:t>
      </w:r>
      <w:r>
        <w:rPr/>
        <w:t xml:space="preserve">, or as much thereof as may be necessary, is appropriated to the office of financial management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implementing career connected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15</w:t>
      </w:r>
      <w:r>
        <w:rPr/>
        <w:t xml:space="preserve"> (uncodified) is amended to read as follows:</w:t>
      </w:r>
    </w:p>
    <w:p>
      <w:pPr>
        <w:spacing w:before="0" w:after="0" w:line="408" w:lineRule="exact"/>
        <w:ind w:left="0" w:right="0" w:firstLine="576"/>
        <w:jc w:val="left"/>
      </w:pPr>
      <w:r>
        <w:rPr/>
        <w:t xml:space="preserve">$4,241,000, or as much thereof as may be necessary, is appropriated to the department of children, youth, and families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RCW 43.216.135.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16</w:t>
      </w:r>
      <w:r>
        <w:rPr/>
        <w:t xml:space="preserve"> (uncodified) is amended to read as follows:</w:t>
      </w:r>
    </w:p>
    <w:p>
      <w:pPr>
        <w:spacing w:before="0" w:after="0" w:line="408" w:lineRule="exact"/>
        <w:ind w:left="0" w:right="0" w:firstLine="576"/>
        <w:jc w:val="left"/>
      </w:pPr>
      <w:r>
        <w:rPr/>
        <w:t xml:space="preserve">The appropriations in this section are provided to the workforce training and education coordinating board and are subject to the following conditions and limitations: </w:t>
      </w:r>
      <w:r>
        <w:t>((</w:t>
      </w:r>
      <w:r>
        <w:rPr>
          <w:strike/>
        </w:rPr>
        <w:t xml:space="preserve">$75,000, or as much thereof as may be necessary, is appropriated for the fiscal year ending June 30, 2020, from the workforce education investment account and $75,000</w:t>
      </w:r>
      <w:r>
        <w:t>))</w:t>
      </w:r>
      <w:r>
        <w:rPr/>
        <w:t xml:space="preserve"> </w:t>
      </w:r>
      <w:r>
        <w:rPr>
          <w:u w:val="single"/>
        </w:rPr>
        <w:t xml:space="preserve">$150,000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staffing costs for the workforce education investment accountability and oversight board established in RCW 28C.18.200.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17</w:t>
      </w:r>
      <w:r>
        <w:rPr/>
        <w:t xml:space="preserve"> (uncodified) is amended to read as follows:</w:t>
      </w:r>
    </w:p>
    <w:p>
      <w:pPr>
        <w:spacing w:before="0" w:after="0" w:line="408" w:lineRule="exact"/>
        <w:ind w:left="0" w:right="0" w:firstLine="576"/>
        <w:jc w:val="left"/>
      </w:pPr>
      <w:r>
        <w:t>((</w:t>
      </w:r>
      <w:r>
        <w:rPr>
          <w:strike/>
        </w:rPr>
        <w:t xml:space="preserve">$166,000, or as much thereof as may be necessary, is appropriated to the caseload forecast council for the fiscal year ending June 30, 2020, from the workforce education investment account and $166,000</w:t>
      </w:r>
      <w:r>
        <w:t>))</w:t>
      </w:r>
      <w:r>
        <w:rPr/>
        <w:t xml:space="preserve"> </w:t>
      </w:r>
      <w:r>
        <w:rPr>
          <w:u w:val="single"/>
        </w:rPr>
        <w:t xml:space="preserve">$332,000</w:t>
      </w:r>
      <w:r>
        <w:rPr/>
        <w:t xml:space="preserve">, or as much thereof as may be necessary, is appropriated to the caseload forecast council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forecasting the caseload for the Washington college grant program.</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$17,004,000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$10,526,000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$70,472,000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$106,775,000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w:t>
      </w:r>
      <w:r>
        <w:rPr>
          <w:u w:val="single"/>
        </w:rPr>
        <w:t xml:space="preserve">and the one Washington project</w:t>
      </w:r>
      <w:r>
        <w:rPr/>
        <w:t xml:space="preserve">,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w:t>
      </w:r>
      <w:r>
        <w:rPr>
          <w:u w:val="single"/>
        </w:rPr>
        <w:t xml:space="preserve">, except for the one Washington project which must be divided into the following discrete subprojects: Core financials, expanding financials and procurement, budget, and human resources</w:t>
      </w:r>
      <w:r>
        <w:rPr/>
        <w:t xml:space="preserve">.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r>
        <w:rPr>
          <w:u w:val="single"/>
        </w:rPr>
        <w:t xml:space="preserve">,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$6,022,000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$6,022,000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$1,415,000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$1,415,000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$10,065,000</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$12,000,000</w:t>
      </w:r>
      <w:r>
        <w:t>))</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$20,568,000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w:t>
      </w:r>
      <w:r>
        <w:t>((</w:t>
      </w:r>
      <w:r>
        <w:rPr>
          <w:strike/>
        </w:rPr>
        <w:t xml:space="preserve">distribution as provided in section 2, chapter 14, Laws of 2019 (foundational public health services)</w:t>
      </w:r>
      <w:r>
        <w:t>))</w:t>
      </w:r>
      <w:r>
        <w:rPr/>
        <w:t xml:space="preserve"> </w:t>
      </w:r>
      <w:r>
        <w:rPr>
          <w:u w:val="single"/>
        </w:rPr>
        <w:t xml:space="preserve">expenditure into the foundational public health services account created in RCW 82.25.015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$22,956,000</w:t>
      </w:r>
    </w:p>
    <w:p>
      <w:pPr>
        <w:tabs>
          <w:tab w:val="right" w:leader="dot" w:pos="9936"/>
        </w:tabs>
        <w:ind w:left="0" w:right="0" w:firstLine="1440"/>
      </w:pPr>
      <w:r>
        <w:rPr/>
        <w:t xml:space="preserve">TOTAL APPROPRIATION</w:t>
      </w:r>
      <w:r>
        <w:tab/>
      </w:r>
      <w:r>
        <w:rPr/>
        <w:t xml:space="preserve">$22,956,000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$13,720,000</w:t>
      </w:r>
    </w:p>
    <w:p>
      <w:pPr>
        <w:tabs>
          <w:tab w:val="right" w:leader="dot" w:pos="9936"/>
        </w:tabs>
        <w:ind w:left="0" w:right="0" w:firstLine="1440"/>
      </w:pPr>
      <w:r>
        <w:rPr/>
        <w:t xml:space="preserve">TOTAL APPROPRIATION</w:t>
      </w:r>
      <w:r>
        <w:tab/>
      </w:r>
      <w:r>
        <w:rPr/>
        <w:t xml:space="preserve">$13,720,000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Fund—State Appropriation (FY 2021) </w:t>
      </w:r>
      <w:r>
        <w:tab/>
      </w:r>
      <w:r>
        <w:rPr/>
        <w:t xml:space="preserve">$4,531,000</w:t>
      </w:r>
    </w:p>
    <w:p>
      <w:pPr>
        <w:spacing w:before="0" w:after="0" w:line="408" w:lineRule="exact"/>
        <w:ind w:left="0" w:right="0" w:firstLine="0"/>
        <w:jc w:val="left"/>
        <w:tabs>
          <w:tab w:val="right" w:leader="dot" w:pos="9936"/>
        </w:tabs>
      </w:pPr>
      <w:r>
        <w:rPr/>
        <w:t xml:space="preserve">Other Appropriated Funds</w:t>
      </w:r>
      <w:r>
        <w:tab/>
      </w:r>
      <w:r>
        <w:rPr/>
        <w:t xml:space="preserve">$2,329,000</w:t>
      </w:r>
    </w:p>
    <w:p>
      <w:pPr>
        <w:tabs>
          <w:tab w:val="right" w:leader="dot" w:pos="9936"/>
        </w:tabs>
        <w:ind w:left="0" w:right="0" w:firstLine="1440"/>
      </w:pPr>
      <w:r>
        <w:rPr/>
        <w:t xml:space="preserve">TOTAL APPROPRIATION</w:t>
      </w:r>
      <w:r>
        <w:tab/>
      </w:r>
      <w:r>
        <w:rPr/>
        <w:t xml:space="preserve">$6,860,000</w:t>
      </w:r>
    </w:p>
    <w:p>
      <w:pPr>
        <w:spacing w:before="120" w:after="0" w:line="408" w:lineRule="exact"/>
        <w:ind w:left="0" w:right="0" w:firstLine="576"/>
        <w:jc w:val="left"/>
      </w:pPr>
      <w:r>
        <w:rPr/>
        <w:t xml:space="preserve">The appropriations in this section are subject to the following conditions and limitations: Funding is provided for state agencies, including institutions of higher education, for increases to the public employees benefits board funding rate in part 9 of this act and for increased pension contribution rates under section 911 of this act, as shown in LEAP omnibus document COMP-2020.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$55,000</w:t>
      </w:r>
    </w:p>
    <w:p>
      <w:pPr>
        <w:tabs>
          <w:tab w:val="right" w:leader="dot" w:pos="9936"/>
        </w:tabs>
        <w:ind w:left="0" w:right="0" w:firstLine="1440"/>
      </w:pPr>
      <w:r>
        <w:rPr/>
        <w:t xml:space="preserve">TOTAL APPROPRIATION</w:t>
      </w:r>
      <w:r>
        <w:tab/>
      </w:r>
      <w:r>
        <w:rPr/>
        <w:t xml:space="preserve">$220,000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$108,000</w:t>
      </w:r>
    </w:p>
    <w:p>
      <w:pPr>
        <w:tabs>
          <w:tab w:val="right" w:leader="dot" w:pos="9936"/>
        </w:tabs>
        <w:ind w:left="0" w:right="0" w:firstLine="1440"/>
      </w:pPr>
      <w:r>
        <w:rPr/>
        <w:t xml:space="preserve">TOTAL APPROPRIATION</w:t>
      </w:r>
      <w:r>
        <w:tab/>
      </w:r>
      <w:r>
        <w:rPr/>
        <w:t xml:space="preserve">$448,000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$85,000</w:t>
      </w:r>
    </w:p>
    <w:p>
      <w:pPr>
        <w:spacing w:before="0" w:after="0" w:line="408" w:lineRule="exact"/>
        <w:ind w:left="0" w:right="0" w:firstLine="0"/>
        <w:jc w:val="left"/>
        <w:tabs>
          <w:tab w:val="right" w:leader="dot" w:pos="9936"/>
        </w:tabs>
      </w:pPr>
      <w:r>
        <w:rPr/>
        <w:t xml:space="preserve">Other Appropriated Funds </w:t>
      </w:r>
      <w:r>
        <w:tab/>
      </w:r>
      <w:r>
        <w:rPr/>
        <w:t xml:space="preserve">$3,424,000</w:t>
      </w:r>
    </w:p>
    <w:p>
      <w:pPr>
        <w:tabs>
          <w:tab w:val="right" w:leader="dot" w:pos="9936"/>
        </w:tabs>
        <w:ind w:left="0" w:right="0" w:firstLine="1440"/>
      </w:pPr>
      <w:r>
        <w:rPr/>
        <w:t xml:space="preserve">TOTAL APPROPRIATION</w:t>
      </w:r>
      <w:r>
        <w:tab/>
      </w:r>
      <w:r>
        <w:rPr/>
        <w:t xml:space="preserve">$10,485,000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$2,000</w:t>
      </w:r>
    </w:p>
    <w:p>
      <w:pPr>
        <w:spacing w:before="0" w:after="0" w:line="408" w:lineRule="exact"/>
        <w:ind w:left="0" w:right="0" w:firstLine="0"/>
        <w:jc w:val="left"/>
        <w:tabs>
          <w:tab w:val="right" w:leader="dot" w:pos="9936"/>
        </w:tabs>
      </w:pPr>
      <w:r>
        <w:rPr/>
        <w:t xml:space="preserve">Other Appropriated Funds </w:t>
      </w:r>
      <w:r>
        <w:tab/>
      </w:r>
      <w:r>
        <w:rPr/>
        <w:t xml:space="preserve">($28,000)</w:t>
      </w:r>
    </w:p>
    <w:p>
      <w:pPr>
        <w:tabs>
          <w:tab w:val="right" w:leader="dot" w:pos="9936"/>
        </w:tabs>
        <w:ind w:left="0" w:right="0" w:firstLine="1440"/>
      </w:pPr>
      <w:r>
        <w:rPr/>
        <w:t xml:space="preserve">TOTAL APPROPRIATION</w:t>
      </w:r>
      <w:r>
        <w:tab/>
      </w:r>
      <w:r>
        <w:rPr/>
        <w:t xml:space="preserve">($305,000)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spacing w:before="0" w:after="0" w:line="408" w:lineRule="exact"/>
        <w:ind w:left="0" w:right="0" w:firstLine="0"/>
        <w:jc w:val="left"/>
        <w:tabs>
          <w:tab w:val="right" w:leader="dot" w:pos="9936"/>
        </w:tabs>
      </w:pPr>
      <w:r>
        <w:rPr/>
        <w:t xml:space="preserve">Other Appropriated Funds </w:t>
      </w:r>
      <w:r>
        <w:tab/>
      </w:r>
      <w:r>
        <w:rPr/>
        <w:t xml:space="preserve">$10,000</w:t>
      </w:r>
    </w:p>
    <w:p>
      <w:pPr>
        <w:tabs>
          <w:tab w:val="right" w:leader="dot" w:pos="9936"/>
        </w:tabs>
        <w:ind w:left="0" w:right="0" w:firstLine="1440"/>
      </w:pPr>
      <w:r>
        <w:rPr/>
        <w:t xml:space="preserve">TOTAL APPROPRIATION</w:t>
      </w:r>
      <w:r>
        <w:tab/>
      </w:r>
      <w:r>
        <w:rPr/>
        <w:t xml:space="preserve">$64,000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$119,000</w:t>
      </w:r>
    </w:p>
    <w:p>
      <w:pPr>
        <w:spacing w:before="0" w:after="0" w:line="408" w:lineRule="exact"/>
        <w:ind w:left="0" w:right="0" w:firstLine="0"/>
        <w:jc w:val="left"/>
        <w:tabs>
          <w:tab w:val="right" w:leader="dot" w:pos="9936"/>
        </w:tabs>
      </w:pPr>
      <w:r>
        <w:rPr/>
        <w:t xml:space="preserve">Other Appropriated Funds </w:t>
      </w:r>
      <w:r>
        <w:tab/>
      </w:r>
      <w:r>
        <w:rPr/>
        <w:t xml:space="preserve">$2,382,000</w:t>
      </w:r>
    </w:p>
    <w:p>
      <w:pPr>
        <w:tabs>
          <w:tab w:val="right" w:leader="dot" w:pos="9936"/>
        </w:tabs>
        <w:ind w:left="0" w:right="0" w:firstLine="1440"/>
      </w:pPr>
      <w:r>
        <w:rPr/>
        <w:t xml:space="preserve">TOTAL APPROPRIATION</w:t>
      </w:r>
      <w:r>
        <w:tab/>
      </w:r>
      <w:r>
        <w:rPr/>
        <w:t xml:space="preserve">$14,083,000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$851,000</w:t>
      </w:r>
    </w:p>
    <w:p>
      <w:pPr>
        <w:tabs>
          <w:tab w:val="right" w:leader="dot" w:pos="9936"/>
        </w:tabs>
        <w:ind w:left="0" w:right="0" w:firstLine="1440"/>
      </w:pPr>
      <w:r>
        <w:rPr/>
        <w:t xml:space="preserve">TOTAL APPROPRIATION</w:t>
      </w:r>
      <w:r>
        <w:tab/>
      </w:r>
      <w:r>
        <w:rPr/>
        <w:t xml:space="preserve">$851,000</w:t>
      </w:r>
    </w:p>
    <w:p>
      <w:pPr>
        <w:spacing w:before="0" w:after="0" w:line="408" w:lineRule="exact"/>
        <w:ind w:left="0" w:right="0" w:firstLine="576"/>
        <w:jc w:val="left"/>
      </w:pPr>
      <w:r>
        <w:rPr/>
        <w:t xml:space="preserve">The appropriation in this section is subject to the following conditions and limitations: The director of financial management shall distribute $406,000 to Clallam county and $445,000 to Yakima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tab/>
      </w:r>
      <w:r>
        <w:rPr/>
        <w:t xml:space="preserve">$1,130,000</w:t>
      </w:r>
    </w:p>
    <w:p>
      <w:pPr>
        <w:tabs>
          <w:tab w:val="right" w:leader="dot" w:pos="9936"/>
        </w:tabs>
        <w:ind w:left="0" w:right="0" w:firstLine="1440"/>
      </w:pPr>
      <w:r>
        <w:rPr/>
        <w:t xml:space="preserve">TOTAL APPROPRIATION</w:t>
      </w:r>
      <w:r>
        <w:tab/>
      </w:r>
      <w:r>
        <w:rPr/>
        <w:t xml:space="preserve">$1,795,000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92G-2020, dated February 23, 2020,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721</w:t>
      </w:r>
      <w:r>
        <w:rPr/>
        <w:t xml:space="preserve"> (uncodified) is amended to read as follows: </w:t>
      </w:r>
    </w:p>
    <w:p>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$3,788,000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$1,740,000</w:t>
      </w:r>
      <w:r>
        <w:t>))</w:t>
      </w:r>
    </w:p>
    <w:p>
      <w:pPr>
        <w:spacing w:before="0" w:after="0" w:line="408" w:lineRule="exact"/>
        <w:ind w:left="0" w:right="0" w:firstLine="0"/>
        <w:jc w:val="left"/>
        <w:tabs>
          <w:tab w:val="right" w:leader="none" w:pos="9936"/>
        </w:tabs>
      </w:pPr>
      <w:r>
        <w:tab/>
      </w:r>
      <w:r>
        <w:rPr>
          <w:u w:val="single"/>
        </w:rPr>
        <w:t xml:space="preserve">$1,956,000</w:t>
      </w:r>
    </w:p>
    <w:p>
      <w:pPr>
        <w:tabs>
          <w:tab w:val="right" w:leader="dot" w:pos="9936"/>
        </w:tabs>
        <w:ind w:left="0" w:right="0" w:firstLine="1440"/>
      </w:pPr>
      <w:r>
        <w:rPr/>
        <w:t xml:space="preserve">TOTAL APPROPRIATION</w:t>
      </w:r>
      <w:r>
        <w:tab/>
      </w:r>
      <w:r>
        <w:rPr>
          <w:strike/>
        </w:rPr>
        <w:t xml:space="preserve">$14,098,000</w:t>
      </w:r>
    </w:p>
    <w:p>
      <w:pPr>
        <w:tabs>
          <w:tab w:val="right" w:leader="none" w:pos="9936"/>
        </w:tabs>
        <w:ind w:left="0" w:right="0" w:firstLine="1440"/>
      </w:pPr>
      <w:r>
        <w:tab/>
      </w:r>
      <w:r>
        <w:rPr>
          <w:u w:val="single"/>
        </w:rPr>
        <w:t xml:space="preserve">$14,945,000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w:t>
      </w:r>
      <w:r>
        <w:t>((</w:t>
      </w:r>
      <w:r>
        <w:rPr>
          <w:strike/>
        </w:rPr>
        <w:t xml:space="preserve">2019</w:t>
      </w:r>
      <w:r>
        <w:t>))</w:t>
      </w:r>
      <w:r>
        <w:rPr/>
        <w:t xml:space="preserve"> </w:t>
      </w:r>
      <w:r>
        <w:rPr>
          <w:u w:val="single"/>
        </w:rPr>
        <w:t xml:space="preserve">2020</w:t>
      </w:r>
      <w:r>
        <w:rPr/>
        <w:t xml:space="preserve">, dated </w:t>
      </w:r>
      <w:r>
        <w:t>((</w:t>
      </w:r>
      <w:r>
        <w:rPr>
          <w:strike/>
        </w:rPr>
        <w:t xml:space="preserve">April 25, 2019</w:t>
      </w:r>
      <w:r>
        <w:t>))</w:t>
      </w:r>
      <w:r>
        <w:rPr/>
        <w:t xml:space="preserve"> </w:t>
      </w:r>
      <w:r>
        <w:rPr>
          <w:u w:val="single"/>
        </w:rPr>
        <w:t xml:space="preserve">February 23, 2020</w:t>
      </w:r>
      <w:r>
        <w:rPr/>
        <w:t xml:space="preserve">,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w:t>
      </w:r>
      <w:r>
        <w:t>((</w:t>
      </w:r>
      <w:r>
        <w:rPr>
          <w:strike/>
        </w:rPr>
        <w:t xml:space="preserve">2019</w:t>
      </w:r>
      <w:r>
        <w:t>))</w:t>
      </w:r>
      <w:r>
        <w:rPr/>
        <w:t xml:space="preserve"> </w:t>
      </w:r>
      <w:r>
        <w:rPr>
          <w:u w:val="single"/>
        </w:rPr>
        <w:t xml:space="preserve">2020</w:t>
      </w:r>
      <w:r>
        <w:rPr/>
        <w:t xml:space="preserve">, dated </w:t>
      </w:r>
      <w:r>
        <w:t>((</w:t>
      </w:r>
      <w:r>
        <w:rPr>
          <w:strike/>
        </w:rPr>
        <w:t xml:space="preserve">April 25, 2019</w:t>
      </w:r>
      <w:r>
        <w:t>))</w:t>
      </w:r>
      <w:r>
        <w:rPr/>
        <w:t xml:space="preserve"> </w:t>
      </w:r>
      <w:r>
        <w:rPr>
          <w:u w:val="single"/>
        </w:rPr>
        <w:t xml:space="preserve">February 23, 2020</w:t>
      </w:r>
      <w:r>
        <w:rPr/>
        <w:t xml:space="preserve">, the state treasurer is directed to transfer moneys from other funds and accounts in an amount not to exceed </w:t>
      </w:r>
      <w:r>
        <w:t>((</w:t>
      </w:r>
      <w:r>
        <w:rPr>
          <w:strike/>
        </w:rPr>
        <w:t xml:space="preserve">$1,740,000</w:t>
      </w:r>
      <w:r>
        <w:t>))</w:t>
      </w:r>
      <w:r>
        <w:rPr/>
        <w:t xml:space="preserve"> </w:t>
      </w:r>
      <w:r>
        <w:rPr>
          <w:u w:val="single"/>
        </w:rPr>
        <w:t xml:space="preserve">$1,956,000</w:t>
      </w:r>
      <w:r>
        <w:rPr/>
        <w:t xml:space="preserve">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w:t>
      </w:r>
      <w:r>
        <w:t>((</w:t>
      </w:r>
      <w:r>
        <w:rPr>
          <w:strike/>
        </w:rPr>
        <w:t xml:space="preserve">2019</w:t>
      </w:r>
      <w:r>
        <w:t>))</w:t>
      </w:r>
      <w:r>
        <w:rPr/>
        <w:t xml:space="preserve"> </w:t>
      </w:r>
      <w:r>
        <w:rPr>
          <w:u w:val="single"/>
        </w:rPr>
        <w:t xml:space="preserve">2020</w:t>
      </w:r>
      <w:r>
        <w:rPr/>
        <w:t xml:space="preserve">, dated </w:t>
      </w:r>
      <w:r>
        <w:t>((</w:t>
      </w:r>
      <w:r>
        <w:rPr>
          <w:strike/>
        </w:rPr>
        <w:t xml:space="preserve">April 25, 2019</w:t>
      </w:r>
      <w:r>
        <w:t>))</w:t>
      </w:r>
      <w:r>
        <w:rPr/>
        <w:t xml:space="preserve"> </w:t>
      </w:r>
      <w:r>
        <w:rPr>
          <w:u w:val="single"/>
        </w:rPr>
        <w:t xml:space="preserve">February 23, 2020</w:t>
      </w:r>
      <w:r>
        <w:rPr/>
        <w:t xml:space="preserve">. Prior to applying, agencies must submit to the office of financial management statewide oversight office a relocation plan that identifies estimated project costs, including how the lease aligns to the agency's six year leased facility plan. </w:t>
      </w:r>
      <w:r>
        <w:rPr>
          <w:u w:val="single"/>
        </w:rPr>
        <w:t xml:space="preserve">The office of financial management must copy legislative fiscal staff on the approval notice of funds from the state agency office relocation pool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 </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$9,300,000</w:t>
      </w:r>
      <w:r>
        <w:t>))</w:t>
      </w:r>
    </w:p>
    <w:p>
      <w:pPr>
        <w:spacing w:before="0" w:after="0" w:line="408" w:lineRule="exact"/>
        <w:ind w:left="0" w:right="0" w:firstLine="0"/>
        <w:jc w:val="left"/>
        <w:tabs>
          <w:tab w:val="right" w:leader="none" w:pos="9936"/>
        </w:tabs>
      </w:pPr>
      <w:r>
        <w:tab/>
      </w:r>
      <w:r>
        <w:rPr>
          <w:u w:val="single"/>
        </w:rPr>
        <w:t xml:space="preserve">$7,079,000</w:t>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$12,441,000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2021,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724</w:t>
      </w:r>
      <w:r>
        <w:rPr/>
        <w:t xml:space="preserve"> (uncodified) is amended to read as follows: </w:t>
      </w:r>
    </w:p>
    <w:p>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 </w:t>
      </w:r>
      <w:r>
        <w:tab/>
      </w:r>
      <w:r>
        <w:rPr>
          <w:u w:val="single"/>
        </w:rPr>
        <w:t xml:space="preserve">$320,000</w:t>
      </w:r>
    </w:p>
    <w:p>
      <w:pPr>
        <w:tabs>
          <w:tab w:val="right" w:leader="dot" w:pos="9936"/>
        </w:tabs>
        <w:ind w:left="0" w:right="0" w:firstLine="1440"/>
      </w:pPr>
      <w:r>
        <w:rPr/>
        <w:t xml:space="preserve">TOTAL APPROPRIATION</w:t>
      </w:r>
      <w:r>
        <w:tab/>
      </w:r>
      <w:r>
        <w:rPr>
          <w:strike/>
        </w:rPr>
        <w:t xml:space="preserve">$432,000</w:t>
      </w:r>
    </w:p>
    <w:p>
      <w:pPr>
        <w:tabs>
          <w:tab w:val="right" w:leader="none" w:pos="9936"/>
        </w:tabs>
        <w:ind w:left="0" w:right="0" w:firstLine="1440"/>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MANAGEMENT—IMPAIRED DRIVING SAFETY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$259,000</w:t>
      </w:r>
    </w:p>
    <w:p>
      <w:pPr>
        <w:tabs>
          <w:tab w:val="right" w:leader="dot" w:pos="9936"/>
        </w:tabs>
        <w:ind w:left="0" w:right="0" w:firstLine="1440"/>
      </w:pPr>
      <w:r>
        <w:rPr/>
        <w:t xml:space="preserve">TOTAL APPROPRIATION</w:t>
      </w:r>
      <w:r>
        <w:tab/>
      </w:r>
      <w:r>
        <w:rPr/>
        <w:t xml:space="preserve">$259,000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impaired driving safety account created in RCW 46.68.260 for local government costs related to Engrossed Second Substitute Senate Bill No. 5299 (impaired driving). If the bill is not enacted by June 30, 2020,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CLIMATE RESILIENCY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climate resiliency account created in section 914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UNIVERSITY OF WASHINGTON BEHAVIORAL HEALTH HOSPITAL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University of Washington behavioral health hospital account created in section 913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$600,789,000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$2,297,000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w:t>
      </w:r>
      <w:r>
        <w:t>((</w:t>
      </w:r>
      <w:r>
        <w:rPr>
          <w:strike/>
        </w:rPr>
        <w:t xml:space="preserve">and</w:t>
      </w:r>
      <w:r>
        <w:t>))</w:t>
      </w:r>
      <w:r>
        <w:rPr/>
        <w:t xml:space="preserve"> chapter 215, Laws of 1998 (DUI provisions).</w:t>
      </w:r>
    </w:p>
    <w:p>
      <w:pPr>
        <w:spacing w:before="0" w:after="0" w:line="408" w:lineRule="exact"/>
        <w:ind w:left="0" w:right="0" w:firstLine="576"/>
        <w:jc w:val="left"/>
      </w:pPr>
      <w:r>
        <w:rPr>
          <w:u w:val="single"/>
        </w:rPr>
        <w:t xml:space="preserve">(2) $156,000 of the amount appropriated in this section is provided solely for local government costs related to Engrossed Second Substitute Senate Bill No. 5299 (impaired driving).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$1,531,000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w:t>
      </w:r>
      <w:r>
        <w:t>((</w:t>
      </w:r>
      <w:r>
        <w:rPr>
          <w:strike/>
        </w:rPr>
        <w:t xml:space="preserve">and</w:t>
      </w:r>
      <w:r>
        <w:t>))</w:t>
      </w:r>
      <w:r>
        <w:rPr/>
        <w:t xml:space="preserve"> chapter 215, Laws of 1998 (DUI provisions).</w:t>
      </w:r>
    </w:p>
    <w:p>
      <w:pPr>
        <w:spacing w:before="0" w:after="0" w:line="408" w:lineRule="exact"/>
        <w:ind w:left="0" w:right="0" w:firstLine="576"/>
        <w:jc w:val="left"/>
      </w:pPr>
      <w:r>
        <w:rPr>
          <w:u w:val="single"/>
        </w:rPr>
        <w:t xml:space="preserve">(2) $103,000 of the amount appropriated in this section is provided solely for local government costs related to Engrossed Second Substitute Senate Bill No. 5299 (impaired driving).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$209,016,000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$210,845,000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$410,000,000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$150,940,000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$152,214,000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$303,154,000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w:t>
      </w:r>
      <w:r>
        <w:t>((</w:t>
      </w:r>
      <w:r>
        <w:rPr>
          <w:strike/>
        </w:rPr>
        <w:t xml:space="preserve">$2,220,000</w:t>
      </w:r>
      <w:r>
        <w:t>))</w:t>
      </w:r>
    </w:p>
    <w:p>
      <w:pPr>
        <w:spacing w:before="0" w:after="0" w:line="408" w:lineRule="exact"/>
        <w:ind w:left="0" w:right="0" w:firstLine="576"/>
        <w:jc w:val="left"/>
        <w:tabs>
          <w:tab w:val="right" w:leader="dot" w:pos="9936"/>
        </w:tabs>
      </w:pPr>
      <w:r>
        <w:rPr/>
        <w:t xml:space="preserve">  </w:t>
      </w:r>
      <w:r>
        <w:rPr>
          <w:u w:val="single"/>
        </w:rPr>
        <w:t xml:space="preserve">$1,937,000</w:t>
      </w:r>
      <w:r>
        <w:rPr/>
        <w:t xml:space="preserve"> for 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w:t>
      </w:r>
      <w:r>
        <w:t>((</w:t>
      </w:r>
      <w:r>
        <w:rPr>
          <w:strike/>
        </w:rPr>
        <w:t xml:space="preserve">and $4,500,000 for fiscal year 2021</w:t>
      </w:r>
      <w:r>
        <w:t>))</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w:t>
      </w:r>
    </w:p>
    <w:p>
      <w:pPr>
        <w:spacing w:before="0" w:after="0" w:line="408" w:lineRule="exact"/>
        <w:ind w:left="0" w:right="0" w:firstLine="576"/>
        <w:jc w:val="left"/>
        <w:tabs>
          <w:tab w:val="right" w:leader="dot" w:pos="9936"/>
        </w:tabs>
      </w:pPr>
      <w:r>
        <w:rPr/>
        <w:t xml:space="preserve">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Prevention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oil spill response account, $2,200,000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home security fund,</w:t>
      </w:r>
    </w:p>
    <w:p>
      <w:pPr>
        <w:spacing w:before="0" w:after="0" w:line="408" w:lineRule="exact"/>
        <w:ind w:left="0" w:right="0" w:firstLine="576"/>
        <w:jc w:val="left"/>
        <w:tabs>
          <w:tab w:val="right" w:leader="dot" w:pos="9936"/>
        </w:tabs>
      </w:pPr>
      <w:r>
        <w:rPr>
          <w:u w:val="single"/>
        </w:rPr>
        <w:t xml:space="preserve">$4,500,000 for fiscal year 2021</w:t>
      </w: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multimodal</w:t>
      </w:r>
    </w:p>
    <w:p>
      <w:pPr>
        <w:spacing w:before="0" w:after="0" w:line="408" w:lineRule="exact"/>
        <w:ind w:left="0" w:right="0" w:firstLine="576"/>
        <w:jc w:val="left"/>
        <w:tabs>
          <w:tab w:val="right" w:leader="dot" w:pos="9936"/>
        </w:tabs>
      </w:pPr>
      <w:pPr>
        <w:tabs>
          <w:tab w:val="right" w:leader="dot" w:pos="9360"/>
        </w:tabs>
      </w:pPr>
      <w:r>
        <w:rPr>
          <w:u w:val="single"/>
        </w:rPr>
        <w:t xml:space="preserve">transportation account, $25,000,000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$25,000,000</w:t>
      </w:r>
    </w:p>
    <w:p>
      <w:pPr>
        <w:spacing w:before="0" w:after="0" w:line="408" w:lineRule="exact"/>
        <w:ind w:left="0" w:right="0" w:firstLine="0"/>
        <w:jc w:val="left"/>
        <w:tabs>
          <w:tab w:val="right" w:leader="dot" w:pos="9936"/>
        </w:tabs>
      </w:pPr>
      <w:pPr>
        <w:tabs>
          <w:tab w:val="right" w:leader="dot" w:pos="9360"/>
        </w:tabs>
      </w:pPr>
      <w:r>
        <w:rPr>
          <w:u w:val="single"/>
        </w:rPr>
        <w:t xml:space="preserve">Child Care Facility Revolving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general fund, $1,500,000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u w:val="single"/>
        </w:rPr>
        <w:t xml:space="preserve">development strategic reserve account, $1,000,000</w:t>
      </w:r>
    </w:p>
    <w:p>
      <w:pPr>
        <w:spacing w:before="0" w:after="0" w:line="408" w:lineRule="exact"/>
        <w:ind w:left="0" w:right="0" w:firstLine="576"/>
        <w:jc w:val="left"/>
        <w:tabs>
          <w:tab w:val="right" w:leader="dot" w:pos="9936"/>
        </w:tabs>
      </w:pPr>
      <w:r>
        <w:rPr>
          <w:u w:val="single"/>
        </w:rPr>
        <w:t xml:space="preserve">for</w:t>
      </w:r>
      <w:r>
        <w:rPr>
          <w:u w:val="single"/>
        </w:rPr>
        <w:t xml:space="preserve"> fiscal year 2021</w:t>
      </w:r>
      <w:r>
        <w:tab/>
      </w:r>
      <w:r>
        <w:rPr>
          <w:u w:val="single"/>
        </w:rPr>
        <w:t xml:space="preserve">$1,000,000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936</w:t>
      </w:r>
      <w:r>
        <w:rPr/>
        <w:t xml:space="preserve"> (uncodified) is amended to read as follows: </w:t>
      </w:r>
    </w:p>
    <w:p>
      <w:r>
        <w:rPr>
          <w:b/>
        </w:rPr>
        <w:t xml:space="preserve">COMPENSATION—REPRESENTED EMPLOYEES—HEALTH CARE COALITION—INSURANCE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937</w:t>
      </w:r>
      <w:r>
        <w:rPr/>
        <w:t xml:space="preserve"> (uncodified) is amended to read as follows: </w:t>
      </w:r>
    </w:p>
    <w:p>
      <w:r>
        <w:rPr>
          <w:b/>
        </w:rPr>
        <w:t xml:space="preserve">COMPENSATION—REPRESENTED EMPLOYEES OUTSIDE HEALTH CARE COALITION—INSURANCE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$1,014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939</w:t>
      </w:r>
      <w:r>
        <w:rPr/>
        <w:t xml:space="preserve"> (uncodified) is amended to read as follows: </w:t>
      </w:r>
    </w:p>
    <w:p>
      <w:r>
        <w:rPr>
          <w:b/>
        </w:rPr>
        <w:t xml:space="preserve">COMPENSATION—NONREPRESENTED EMPLOYEES—INSURANCE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 </w:t>
      </w:r>
      <w:r>
        <w:t>((</w:t>
      </w:r>
      <w:r>
        <w:rPr>
          <w:strike/>
        </w:rPr>
        <w:t xml:space="preserve">These rates assume the use of approximately $59 million of plan reserves in fiscal year 2020 and $97 million in fiscal year 2021.</w:t>
      </w:r>
      <w:r>
        <w:t>))</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and the public safety employees' retirement systems. An increase of 0.28 percent for school employer contributions to the teachers' retirement system and an increase of 0.12 percent for employer contributions to the school employees' retirement system are funded. These increases are provided for the purpose of a one-time, ongoing pension increase for retirees in the public employees' retirement system plan 1 and teachers' retirement system plan 1, as provided in Substitute Senate Bill No. 5400. If Substitute Senate Bill No. 5400 is not enacted by June 30, 2020,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University of Washington behavioral health hospital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may be used only for (1) the construction of new University of Washington health care facilities, including a hospital, whose primary purpose is providing behavioral health services and (2) capital improvements to existing University of Washington health care facilities that currently provide or are being renovated or rehabilitated to provide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climate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increase climate resiliency and include, but are not limited to:</w:t>
      </w:r>
    </w:p>
    <w:p>
      <w:pPr>
        <w:spacing w:before="0" w:after="0" w:line="408" w:lineRule="exact"/>
        <w:ind w:left="0" w:right="0" w:firstLine="576"/>
        <w:jc w:val="left"/>
      </w:pPr>
      <w:r>
        <w:rPr/>
        <w:t xml:space="preserve">(1) Response to climate driven stressors;</w:t>
      </w:r>
    </w:p>
    <w:p>
      <w:pPr>
        <w:spacing w:before="0" w:after="0" w:line="408" w:lineRule="exact"/>
        <w:ind w:left="0" w:right="0" w:firstLine="576"/>
        <w:jc w:val="left"/>
      </w:pPr>
      <w:r>
        <w:rPr/>
        <w:t xml:space="preserve">(2) Prevention of environmental and natural resources degradation;</w:t>
      </w:r>
    </w:p>
    <w:p>
      <w:pPr>
        <w:spacing w:before="0" w:after="0" w:line="408" w:lineRule="exact"/>
        <w:ind w:left="0" w:right="0" w:firstLine="576"/>
        <w:jc w:val="left"/>
      </w:pPr>
      <w:r>
        <w:rPr/>
        <w:t xml:space="preserve">(3) Activities that restore or improve ecosystem resiliency and sustainability; and</w:t>
      </w:r>
    </w:p>
    <w:p>
      <w:pPr>
        <w:spacing w:before="0" w:after="0" w:line="408" w:lineRule="exact"/>
        <w:ind w:left="0" w:right="0" w:firstLine="576"/>
        <w:jc w:val="left"/>
      </w:pPr>
      <w:r>
        <w:rPr/>
        <w:t xml:space="preserve">(4) Measures that anticipate, adapt, or minimize the effects climate change has on communities and the natural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legislative task force is created to develop a business plan for the establishment of a publicly owned depository/state bank in Washington state.</w:t>
      </w:r>
    </w:p>
    <w:p>
      <w:pPr>
        <w:spacing w:before="0" w:after="0" w:line="408" w:lineRule="exact"/>
        <w:ind w:left="0" w:right="0" w:firstLine="576"/>
        <w:jc w:val="left"/>
      </w:pPr>
      <w:r>
        <w:rPr/>
        <w:t xml:space="preserve">(1) The task force membership must consist of:</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Two members from local government who have expressed an interest in the formation of or participation in a publicly owned depository/state bank with one member appointed by the association of Washington cities and one member appointed by the Washington association of counties; and</w:t>
      </w:r>
    </w:p>
    <w:p>
      <w:pPr>
        <w:spacing w:before="0" w:after="0" w:line="408" w:lineRule="exact"/>
        <w:ind w:left="0" w:right="0" w:firstLine="576"/>
        <w:jc w:val="left"/>
      </w:pPr>
      <w:r>
        <w:rPr/>
        <w:t xml:space="preserve">(d) Two citizen members with a background in finance appointed by the governor.</w:t>
      </w:r>
    </w:p>
    <w:p>
      <w:pPr>
        <w:spacing w:before="0" w:after="0" w:line="408" w:lineRule="exact"/>
        <w:ind w:left="0" w:right="0" w:firstLine="576"/>
        <w:jc w:val="left"/>
      </w:pPr>
      <w:r>
        <w:rPr/>
        <w:t xml:space="preserve">(2) Appointments to the task force must be made by April 15, 2020, and its first meeting must take place by May 1, 2020. The task force may have a total of four meetings and may conduct meetings by video or telephonic means. The task force shall conduct business by consensus. However, if consensus cannot be reached, action shall be taken by a majority vote of members.</w:t>
      </w:r>
    </w:p>
    <w:p>
      <w:pPr>
        <w:spacing w:before="0" w:after="0" w:line="408" w:lineRule="exact"/>
        <w:ind w:left="0" w:right="0" w:firstLine="576"/>
        <w:jc w:val="left"/>
      </w:pPr>
      <w:r>
        <w:rPr/>
        <w:t xml:space="preserve">(3) The purpose of the task force is to engage in a contract for services to develop a business plan for the establishment of a publicly owned depository/state bank.</w:t>
      </w:r>
    </w:p>
    <w:p>
      <w:pPr>
        <w:spacing w:before="0" w:after="0" w:line="408" w:lineRule="exact"/>
        <w:ind w:left="0" w:right="0" w:firstLine="576"/>
        <w:jc w:val="left"/>
      </w:pPr>
      <w:r>
        <w:rPr/>
        <w:t xml:space="preserve">(a) The business plan must include the following elements:</w:t>
      </w:r>
    </w:p>
    <w:p>
      <w:pPr>
        <w:spacing w:before="0" w:after="0" w:line="408" w:lineRule="exact"/>
        <w:ind w:left="0" w:right="0" w:firstLine="576"/>
        <w:jc w:val="left"/>
      </w:pPr>
      <w:r>
        <w:rPr/>
        <w:t xml:space="preserve">(i) Overall business concept;</w:t>
      </w:r>
    </w:p>
    <w:p>
      <w:pPr>
        <w:spacing w:before="0" w:after="0" w:line="408" w:lineRule="exact"/>
        <w:ind w:left="0" w:right="0" w:firstLine="576"/>
        <w:jc w:val="left"/>
      </w:pPr>
      <w:r>
        <w:rPr/>
        <w:t xml:space="preserve">(ii) Governance and management policies;</w:t>
      </w:r>
    </w:p>
    <w:p>
      <w:pPr>
        <w:spacing w:before="0" w:after="0" w:line="408" w:lineRule="exact"/>
        <w:ind w:left="0" w:right="0" w:firstLine="576"/>
        <w:jc w:val="left"/>
      </w:pPr>
      <w:r>
        <w:rPr/>
        <w:t xml:space="preserve">(iii) The business and powers of the bank;</w:t>
      </w:r>
    </w:p>
    <w:p>
      <w:pPr>
        <w:spacing w:before="0" w:after="0" w:line="408" w:lineRule="exact"/>
        <w:ind w:left="0" w:right="0" w:firstLine="576"/>
        <w:jc w:val="left"/>
      </w:pPr>
      <w:r>
        <w:rPr/>
        <w:t xml:space="preserve">(iv) Identification of products and services to be offered by the bank;</w:t>
      </w:r>
    </w:p>
    <w:p>
      <w:pPr>
        <w:spacing w:before="0" w:after="0" w:line="408" w:lineRule="exact"/>
        <w:ind w:left="0" w:right="0" w:firstLine="576"/>
        <w:jc w:val="left"/>
      </w:pPr>
      <w:r>
        <w:rPr/>
        <w:t xml:space="preserve">(v) A financial plan identifying both operating and capitalization needs;</w:t>
      </w:r>
    </w:p>
    <w:p>
      <w:pPr>
        <w:spacing w:before="0" w:after="0" w:line="408" w:lineRule="exact"/>
        <w:ind w:left="0" w:right="0" w:firstLine="576"/>
        <w:jc w:val="left"/>
      </w:pPr>
      <w:r>
        <w:rPr/>
        <w:t xml:space="preserve">(vi) Ethical, transparency, and reporting policies;</w:t>
      </w:r>
    </w:p>
    <w:p>
      <w:pPr>
        <w:spacing w:before="0" w:after="0" w:line="408" w:lineRule="exact"/>
        <w:ind w:left="0" w:right="0" w:firstLine="576"/>
        <w:jc w:val="left"/>
      </w:pPr>
      <w:r>
        <w:rPr/>
        <w:t xml:space="preserve">(vii) Draft enabling legislation and other necessary statutory changes to implement the business plan; and</w:t>
      </w:r>
    </w:p>
    <w:p>
      <w:pPr>
        <w:spacing w:before="0" w:after="0" w:line="408" w:lineRule="exact"/>
        <w:ind w:left="0" w:right="0" w:firstLine="576"/>
        <w:jc w:val="left"/>
      </w:pPr>
      <w:r>
        <w:rPr/>
        <w:t xml:space="preserve">(viii) An overall road map of actions and activities to establish a publicly owned depository/state bank.</w:t>
      </w:r>
    </w:p>
    <w:p>
      <w:pPr>
        <w:spacing w:before="0" w:after="0" w:line="408" w:lineRule="exact"/>
        <w:ind w:left="0" w:right="0" w:firstLine="576"/>
        <w:jc w:val="left"/>
      </w:pPr>
      <w:r>
        <w:rPr/>
        <w:t xml:space="preserve">(b) The task force must solicit from the public banking institute recommendations of persons and organizations to contract for developing the business plan. The task force must select the contractor from this list unless sixty percent of the task force determines that broader solicitation of potential contractors is necessary.</w:t>
      </w:r>
    </w:p>
    <w:p>
      <w:pPr>
        <w:spacing w:before="0" w:after="0" w:line="408" w:lineRule="exact"/>
        <w:ind w:left="0" w:right="0" w:firstLine="576"/>
        <w:jc w:val="left"/>
      </w:pPr>
      <w:r>
        <w:rPr/>
        <w:t xml:space="preserve">(c) The contract may be entered into as a sole source contract to facilitate receipt of the business plan by its due date to the legislature.</w:t>
      </w:r>
    </w:p>
    <w:p>
      <w:pPr>
        <w:spacing w:before="0" w:after="0" w:line="408" w:lineRule="exact"/>
        <w:ind w:left="0" w:right="0" w:firstLine="576"/>
        <w:jc w:val="left"/>
      </w:pPr>
      <w:r>
        <w:rPr/>
        <w:t xml:space="preserve">(4) The task force shall assist with scoping the content of the contract, contractor selection, and reviewing contract deliverables.</w:t>
      </w:r>
    </w:p>
    <w:p>
      <w:pPr>
        <w:spacing w:before="0" w:after="0" w:line="408" w:lineRule="exact"/>
        <w:ind w:left="0" w:right="0" w:firstLine="576"/>
        <w:jc w:val="left"/>
      </w:pPr>
      <w:r>
        <w:rPr/>
        <w:t xml:space="preserve">(5)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present the business plan to the appropriate committees of the legislature by December 15, 2020. The task force may extend the date for submitting the plan if the task force determines that an extension will improve the quality and content of the plan.</w:t>
      </w:r>
    </w:p>
    <w:p>
      <w:pPr>
        <w:spacing w:before="0" w:after="0" w:line="408" w:lineRule="exact"/>
        <w:ind w:left="0" w:right="0" w:firstLine="576"/>
        <w:jc w:val="left"/>
      </w:pPr>
      <w:r>
        <w:rPr/>
        <w:t xml:space="preserve">(9) This section expires on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During the 2019-2021 fiscal biennium, expenditures may also be used for scholarship awards in the passport to careers program established under chapter 28B.117 RCW.</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direct the state treasurer to make transfers of moneys in the criminal justice treatment account to the home security fund account created in RCW 43.185C.060. </w:t>
      </w:r>
      <w:r>
        <w:t>((</w:t>
      </w:r>
      <w:r>
        <w:rPr>
          <w:strike/>
        </w:rPr>
        <w:t xml:space="preserve">It is the intent of the legislature to continue the policy of transferring moneys from the criminal justice treatment account to the home security fund account in subsequent biennia.</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shall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w:t>
      </w:r>
      <w:r>
        <w:t>((</w:t>
      </w:r>
      <w:r>
        <w:rPr>
          <w:strike/>
        </w:rPr>
        <w:t xml:space="preserve">and</w:t>
      </w:r>
      <w:r>
        <w:t>))</w:t>
      </w:r>
    </w:p>
    <w:p>
      <w:pPr>
        <w:spacing w:before="0" w:after="0" w:line="408" w:lineRule="exact"/>
        <w:ind w:left="0" w:right="0" w:firstLine="576"/>
        <w:jc w:val="left"/>
      </w:pPr>
      <w:r>
        <w:rPr/>
        <w:t xml:space="preserve">(e) Include the impact of previously enacted legislation with a future implementation date</w:t>
      </w:r>
      <w:r>
        <w:rPr>
          <w:u w:val="single"/>
        </w:rPr>
        <w:t xml:space="preserve">; and</w:t>
      </w:r>
    </w:p>
    <w:p>
      <w:pPr>
        <w:spacing w:before="0" w:after="0" w:line="408" w:lineRule="exact"/>
        <w:ind w:left="0" w:right="0" w:firstLine="576"/>
        <w:jc w:val="left"/>
      </w:pPr>
      <w:r>
        <w:rPr>
          <w:u w:val="single"/>
        </w:rPr>
        <w:t xml:space="preserve">(f) During the 2019-2021 fiscal biennium, include an adjustment to pension rates for the 2021-2023 fiscal biennium that is based on the actuary's recommended changes to the economic assumption to lower the assumed rate of return from 7.5 percent to 7.4 percent</w:t>
      </w:r>
      <w:r>
        <w:rPr/>
        <w:t xml:space="preserv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liquor excise tax fund may be appropriated for the local government fiscal note program in the department of commerce. It is the intent of the legislature to continue this policy in the </w:t>
      </w:r>
      <w:r>
        <w:t>((</w:t>
      </w:r>
      <w:r>
        <w:rPr>
          <w:strike/>
        </w:rPr>
        <w:t xml:space="preserve">2017-2019</w:t>
      </w:r>
      <w:r>
        <w:t>))</w:t>
      </w:r>
      <w:r>
        <w:rPr/>
        <w:t xml:space="preserve"> </w:t>
      </w:r>
      <w:r>
        <w:rPr>
          <w:u w:val="single"/>
        </w:rPr>
        <w:t xml:space="preserve">subsequent</w:t>
      </w:r>
      <w:r>
        <w:rPr/>
        <w:t xml:space="preserv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502</w:t>
      </w:r>
      <w:r>
        <w:rPr/>
        <w:t xml:space="preserve"> and 1991 c 248 s 1 are each amended to read as follows:</w:t>
      </w:r>
    </w:p>
    <w:p>
      <w:pPr>
        <w:spacing w:before="0" w:after="0" w:line="408" w:lineRule="exact"/>
        <w:ind w:left="0" w:right="0" w:firstLine="576"/>
        <w:jc w:val="left"/>
      </w:pPr>
      <w:r>
        <w:rPr/>
        <w:t xml:space="preserve">(1) A child care facility revolving fund is created. Money in the fund shall be used solely for the purpose of starting or improving a child care facility pursuant to RCW 43.31.085 and 43.31.502 through 43.31.514. Only moneys from private or federal sources may be deposited into this fund.</w:t>
      </w:r>
    </w:p>
    <w:p>
      <w:pPr>
        <w:spacing w:before="0" w:after="0" w:line="408" w:lineRule="exact"/>
        <w:ind w:left="0" w:right="0" w:firstLine="576"/>
        <w:jc w:val="left"/>
      </w:pPr>
      <w:r>
        <w:rPr/>
        <w:t xml:space="preserve">(2) Funds provided under this section shall not be subject to reappropriation. The child care facility fund committee may use loan and grant repayments and income for the revolving fund program.</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child care facility revolving fund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fed14c54d34b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93320fc0042a6" /><Relationship Type="http://schemas.openxmlformats.org/officeDocument/2006/relationships/footer" Target="/word/footer1.xml" Id="Rd3fed14c54d34bb3" /></Relationships>
</file>