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8907cc91ab4fa0" /></Relationships>
</file>

<file path=word/document.xml><?xml version="1.0" encoding="utf-8"?>
<w:document xmlns:w="http://schemas.openxmlformats.org/wordprocessingml/2006/main">
  <w:body>
    <w:p>
      <w:r>
        <w:t>S-5254.1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6385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2020 Regular Session</w:t>
      </w:r>
    </w:p>
    <w:p/>
    <w:p>
      <w:r>
        <w:rPr>
          <w:b/>
        </w:rPr>
        <w:t xml:space="preserve">By </w:t>
      </w:r>
      <w:r>
        <w:t>Senators Zeiger, Kuderer, O'Ban, Nguyen, Lovelett, and Wilson, C.</w:t>
      </w:r>
    </w:p>
    <w:p/>
    <w:p>
      <w:r>
        <w:rPr>
          <w:t xml:space="preserve">Read first time 01/15/20.  </w:t>
        </w:rPr>
      </w:r>
      <w:r>
        <w:rPr>
          <w:t xml:space="preserve">Referred to Committee on Human Services, Reentry &amp; Rehabilitation.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jobs training for homeless individuals; and adding a new section to chapter 43.185C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43</w:t>
      </w:r>
      <w:r>
        <w:rPr/>
        <w:t xml:space="preserve">.</w:t>
      </w:r>
      <w:r>
        <w:t xml:space="preserve">185C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department must establish a competitive program for awarding grants to municipalities using a labor program model designed for providing jobs to individuals experiencing homelessness to lead to full-time employment and stable housing.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5cee6a3ad9ee4a6a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6385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b4bbd8436a4b94" /><Relationship Type="http://schemas.openxmlformats.org/officeDocument/2006/relationships/footer" Target="/word/footer1.xml" Id="R5cee6a3ad9ee4a6a" /></Relationships>
</file>