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040e393fee4511" /></Relationships>
</file>

<file path=word/document.xml><?xml version="1.0" encoding="utf-8"?>
<w:document xmlns:w="http://schemas.openxmlformats.org/wordprocessingml/2006/main">
  <w:body>
    <w:p>
      <w:r>
        <w:t>S-5159.1</w:t>
      </w:r>
    </w:p>
    <w:p>
      <w:pPr>
        <w:jc w:val="center"/>
      </w:pPr>
      <w:r>
        <w:t>_______________________________________________</w:t>
      </w:r>
    </w:p>
    <w:p/>
    <w:p>
      <w:pPr>
        <w:jc w:val="center"/>
      </w:pPr>
      <w:r>
        <w:rPr>
          <w:b/>
        </w:rPr>
        <w:t>SENATE BILL 6441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Stanford, Keiser, Das, Hasegawa, Conway, and Saldaña</w:t>
      </w:r>
    </w:p>
    <w:p/>
    <w:p>
      <w:r>
        <w:rPr>
          <w:t xml:space="preserve">Read first time 01/16/20.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unemployment insurance benefits for certain workers due to a lockout; and amending RCW 50.20.010.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2019 c 50 s 1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He or she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He or she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He or she is able to work, and is available for work in any trade, occupation, profession, or business for which he or she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He or she has been unemployed for a waiting period of one week </w:t>
      </w:r>
      <w:r>
        <w:rPr>
          <w:u w:val="single"/>
        </w:rPr>
        <w:t xml:space="preserve">unless the individual has been unemployed due to an employer lockout</w:t>
      </w:r>
      <w:r>
        <w:rPr/>
        <w:t xml:space="preserve">;</w:t>
      </w:r>
    </w:p>
    <w:p>
      <w:pPr>
        <w:spacing w:before="0" w:after="0" w:line="408" w:lineRule="exact"/>
        <w:ind w:left="0" w:right="0" w:firstLine="576"/>
        <w:jc w:val="left"/>
      </w:pPr>
      <w:r>
        <w:rPr/>
        <w:t xml:space="preserve">(e) He or she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beginning after March 31, 1981,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
      <w:pPr>
        <w:jc w:val="center"/>
      </w:pPr>
      <w:r>
        <w:rPr>
          <w:b/>
        </w:rPr>
        <w:t>--- END ---</w:t>
      </w:r>
    </w:p>
    <w:sectPr>
      <w:pgNumType w:start="1"/>
      <w:footerReference xmlns:r="http://schemas.openxmlformats.org/officeDocument/2006/relationships" r:id="Rb0d7cb4fd11e45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b39ccd063f4d8a" /><Relationship Type="http://schemas.openxmlformats.org/officeDocument/2006/relationships/footer" Target="/word/footer1.xml" Id="Rb0d7cb4fd11e451a" /></Relationships>
</file>