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7471c2ef048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5718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Nguyen, O'Ban, Das, Keiser, Kuderer,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0082985d747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e02f424e044d1" /><Relationship Type="http://schemas.openxmlformats.org/officeDocument/2006/relationships/footer" Target="/word/footer1.xml" Id="Rd0082985d7474aaa" /></Relationships>
</file>