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8f582554e4857" /></Relationships>
</file>

<file path=word/document.xml><?xml version="1.0" encoding="utf-8"?>
<w:document xmlns:w="http://schemas.openxmlformats.org/wordprocessingml/2006/main">
  <w:body>
    <w:p>
      <w:pPr>
        <w:jc w:val="center"/>
      </w:pPr>
      <w:r>
        <w:t>SENATE RESOLUTION</w:t>
      </w:r>
    </w:p>
    <w:p>
      <w:pPr>
        <w:jc w:val="center"/>
      </w:pPr>
      <w:r>
        <w:t>8667</w:t>
      </w:r>
    </w:p>
    <w:p/>
    <w:p/>
    <w:p>
      <w:r>
        <w:t xml:space="preserve">By </w:t>
      </w:r>
      <w:r>
        <w:t>Senators Muzzall, Wagoner, Braun, Hunt, Kuderer, Zeiger, Walsh, Wilson, L., Becker, Short, Carlyle, Sheldon, Rivers, Randall, Darneille, Keiser, Billig, Rolfes, Cleveland, and Conway</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The Washington State Senate has always acted to honor those who have served and are serving our country as members of the United States military; and</w:t>
      </w:r>
    </w:p>
    <w:p>
      <w:pPr>
        <w:spacing w:before="0" w:after="0" w:line="240" w:lineRule="exact"/>
        <w:ind w:left="0" w:right="0" w:firstLine="576"/>
        <w:jc w:val="left"/>
      </w:pPr>
      <w:r>
        <w:rPr/>
        <w:t xml:space="preserve">WHEREAS, The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Washington State Navy bases support two aircraft carriers, more than five surface ships, thirteen submarines, and one hundred sixty aircraft; and</w:t>
      </w:r>
    </w:p>
    <w:p>
      <w:pPr>
        <w:spacing w:before="0" w:after="0" w:line="240" w:lineRule="exact"/>
        <w:ind w:left="0" w:right="0" w:firstLine="576"/>
        <w:jc w:val="left"/>
      </w:pPr>
      <w:r>
        <w:rPr/>
        <w:t xml:space="preserve">WHEREAS, Washington State Navy installations provide 78,549 careers and infuses 10.7 billion dollars each year to Washington State's economic stability; and</w:t>
      </w:r>
    </w:p>
    <w:p>
      <w:pPr>
        <w:spacing w:before="0" w:after="0" w:line="240" w:lineRule="exact"/>
        <w:ind w:left="0" w:right="0" w:firstLine="576"/>
        <w:jc w:val="left"/>
      </w:pPr>
      <w:r>
        <w:rPr/>
        <w:t xml:space="preserve">WHEREAS, Washington State Navy installations are recognized for environmental stewardship successes and continue to actively assist in partnership efforts statewide; and</w:t>
      </w:r>
    </w:p>
    <w:p>
      <w:pPr>
        <w:spacing w:before="0" w:after="0" w:line="240" w:lineRule="exact"/>
        <w:ind w:left="0" w:right="0" w:firstLine="576"/>
        <w:jc w:val="left"/>
      </w:pPr>
      <w:r>
        <w:rPr/>
        <w:t xml:space="preserve">WHEREAS, The Navy has worked to improve salmon recovery, support southern resident orca recovery, increase orca food supply, conserve energy and water, conduct and invest hundreds of millions of dollars in marine species research, restore and protect critical habitats from development, mitigate ocean acidification, and invest in renewable energy; and</w:t>
      </w:r>
    </w:p>
    <w:p>
      <w:pPr>
        <w:spacing w:before="0" w:after="0" w:line="240" w:lineRule="exact"/>
        <w:ind w:left="0" w:right="0" w:firstLine="576"/>
        <w:jc w:val="left"/>
      </w:pPr>
      <w:r>
        <w:rPr/>
        <w:t xml:space="preserve">WHEREAS, Washington State naval bases consistently receive awards for the quality of life they provide to service members and family members; and</w:t>
      </w:r>
    </w:p>
    <w:p>
      <w:pPr>
        <w:spacing w:before="0" w:after="0" w:line="240" w:lineRule="exact"/>
        <w:ind w:left="0" w:right="0" w:firstLine="576"/>
        <w:jc w:val="left"/>
      </w:pPr>
      <w:r>
        <w:rPr/>
        <w:t xml:space="preserve">WHEREAS, Washington State-based Navy personnel and assets regularly deploy around the world to deter aggression, relieve the distressed, and aid America's friends and allies;</w:t>
      </w:r>
    </w:p>
    <w:p>
      <w:pPr>
        <w:spacing w:before="0" w:after="0" w:line="240" w:lineRule="exact"/>
        <w:ind w:left="0" w:right="0" w:firstLine="576"/>
        <w:jc w:val="left"/>
      </w:pPr>
      <w:r>
        <w:rPr/>
        <w:t xml:space="preserve">NOW, THEREFORE, BE IT RESOLVED, That the Washington State Senate celebrate the Navy and bring warm greetings and many thanks to each and every person related to the Navy's work and mission in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29,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713de17e34e43" /></Relationships>
</file>