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49a78a4b554b15" /></Relationships>
</file>

<file path=word/document.xml><?xml version="1.0" encoding="utf-8"?>
<w:document xmlns:w="http://schemas.openxmlformats.org/wordprocessingml/2006/main">
  <w:body>
    <w:p>
      <w:r>
        <w:rPr>
          <w:b/>
        </w:rPr>
        <w:r>
          <w:rPr/>
          <w:t xml:space="preserve">1091-S3</w:t>
        </w:r>
      </w:r>
      <w:r>
        <w:rPr>
          <w:b/>
        </w:rPr>
        <w:t xml:space="preserve"> </w:t>
        <w:t xml:space="preserve">AMH</w:t>
      </w:r>
      <w:r>
        <w:rPr>
          <w:b/>
        </w:rPr>
        <w:t xml:space="preserve"> </w:t>
        <w:r>
          <w:rPr/>
          <w:t xml:space="preserve">DYEM</w:t>
        </w:r>
      </w:r>
      <w:r>
        <w:rPr>
          <w:b/>
        </w:rPr>
        <w:t xml:space="preserve"> </w:t>
        <w:r>
          <w:rPr/>
          <w:t xml:space="preserve">H1143.1</w:t>
        </w:r>
      </w:r>
      <w:r>
        <w:rPr>
          <w:b/>
        </w:rPr>
        <w:t xml:space="preserve"> - NOT FOR FLOOR USE</w:t>
      </w:r>
    </w:p>
    <w:p>
      <w:pPr>
        <w:ind w:left="0" w:right="0" w:firstLine="576"/>
      </w:pPr>
    </w:p>
    <w:p>
      <w:pPr>
        <w:spacing w:before="480" w:after="0" w:line="408" w:lineRule="exact"/>
      </w:pPr>
      <w:r>
        <w:rPr>
          <w:b/>
          <w:u w:val="single"/>
        </w:rPr>
        <w:t xml:space="preserve">3SHB 1091</w:t>
      </w:r>
      <w:r>
        <w:t xml:space="preserve"> -</w:t>
      </w:r>
      <w:r>
        <w:t xml:space="preserve"> </w:t>
        <w:t xml:space="preserve">H AMD</w:t>
      </w:r>
      <w:r>
        <w:t xml:space="preserve"> </w:t>
      </w:r>
      <w:r>
        <w:rPr>
          <w:b/>
        </w:rPr>
        <w:t xml:space="preserve">183</w:t>
      </w:r>
    </w:p>
    <w:p>
      <w:pPr>
        <w:spacing w:before="0" w:after="0" w:line="408" w:lineRule="exact"/>
        <w:ind w:left="0" w:right="0" w:firstLine="576"/>
        <w:jc w:val="left"/>
      </w:pPr>
      <w:r>
        <w:rPr/>
        <w:t xml:space="preserve">By Representative Dye</w:t>
      </w:r>
    </w:p>
    <w:p>
      <w:pPr>
        <w:jc w:val="right"/>
      </w:pPr>
      <w:r>
        <w:rPr>
          <w:b/>
        </w:rPr>
        <w:t xml:space="preserve">NOT ADOPTED 02/27/2021</w:t>
      </w:r>
    </w:p>
    <w:p>
      <w:pPr>
        <w:spacing w:before="0" w:after="0" w:line="408" w:lineRule="exact"/>
        <w:ind w:left="0" w:right="0" w:firstLine="576"/>
        <w:jc w:val="left"/>
      </w:pPr>
      <w:r>
        <w:rPr/>
        <w:t xml:space="preserve">On page 5, line 2, after "2023." insert "The rules must allow for the establishment of compliance obligations that create the least costs feasible to regulated entities while achieving the emissions reductions required in (a) of this subsection. The establishment of least cost compliance obligations must be achieved, in part, through the establishment of broadly available credit-generating activities and without the establishment of limitations on the number of credits that may be earned by individual entities or that may be earned under specific activity categories."</w:t>
      </w:r>
    </w:p>
    <w:p>
      <w:pPr>
        <w:spacing w:before="0" w:after="0" w:line="408" w:lineRule="exact"/>
        <w:ind w:left="0" w:right="0" w:firstLine="576"/>
        <w:jc w:val="left"/>
      </w:pPr>
      <w:r>
        <w:rPr>
          <w:u w:val="single"/>
        </w:rPr>
        <w:t xml:space="preserve">EFFECT:</w:t>
      </w:r>
      <w:r>
        <w:rPr/>
        <w:t xml:space="preserve"> Requires the Department of Ecology's Clean Fuels Program rules to allow for the establishment of compliance obligations that create the least costs feasible to regulated entities while achieving emissions reduction targets. Requires the rules to establish broadly available credit-generating activities without limitations on the number of credits that may be earned by program participants or under specific activity categories.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aea717975a48b9" /></Relationships>
</file>