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60534" w14:paraId="54198DC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7A5F">
            <w:t>1942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7A5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7A5F">
            <w:t>STON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7A5F">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7A5F">
            <w:t>547</w:t>
          </w:r>
        </w:sdtContent>
      </w:sdt>
    </w:p>
    <w:p w:rsidR="00DF5D0E" w:rsidP="00B73E0A" w:rsidRDefault="00AA1230" w14:paraId="736051F8" w14:textId="77777777">
      <w:pPr>
        <w:pStyle w:val="OfferedBy"/>
        <w:spacing w:after="120"/>
      </w:pPr>
      <w:r>
        <w:tab/>
      </w:r>
      <w:r>
        <w:tab/>
      </w:r>
      <w:r>
        <w:tab/>
      </w:r>
    </w:p>
    <w:p w:rsidR="00DF5D0E" w:rsidRDefault="00660534" w14:paraId="5135990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7A5F">
            <w:rPr>
              <w:b/>
              <w:u w:val="single"/>
            </w:rPr>
            <w:t>HB 1942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7A5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1004</w:t>
          </w:r>
        </w:sdtContent>
      </w:sdt>
    </w:p>
    <w:p w:rsidR="00DF5D0E" w:rsidP="00605C39" w:rsidRDefault="00660534" w14:paraId="103C2D7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7A5F">
            <w:rPr>
              <w:sz w:val="22"/>
            </w:rPr>
            <w:t>By Representative Stonier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E7A5F" w14:paraId="6FA8B6C5" w14:textId="77777777">
          <w:pPr>
            <w:spacing w:after="400" w:line="408" w:lineRule="exact"/>
            <w:jc w:val="right"/>
            <w:rPr>
              <w:b/>
              <w:bCs/>
            </w:rPr>
          </w:pPr>
          <w:r>
            <w:rPr>
              <w:b/>
              <w:bCs/>
            </w:rPr>
            <w:t xml:space="preserve">ADOPTED 02/12/2022</w:t>
          </w:r>
        </w:p>
      </w:sdtContent>
    </w:sdt>
    <w:p w:rsidR="003B1650" w:rsidP="00C8108C" w:rsidRDefault="00DE256E" w14:paraId="61998710" w14:textId="77777777">
      <w:pPr>
        <w:pStyle w:val="Page"/>
      </w:pPr>
      <w:bookmarkStart w:name="StartOfAmendmentBody" w:id="0"/>
      <w:bookmarkEnd w:id="0"/>
      <w:permStart w:edGrp="everyone" w:id="1138382274"/>
      <w:r>
        <w:tab/>
      </w:r>
      <w:r w:rsidR="003B1650">
        <w:t>On page 1, line 10, after "(2)" insert "</w:t>
      </w:r>
      <w:r w:rsidRPr="00AD618F" w:rsidR="003B1650">
        <w:rPr>
          <w:u w:val="single"/>
        </w:rPr>
        <w:t>(a)</w:t>
      </w:r>
      <w:r w:rsidRPr="00AD618F" w:rsidR="003B1650">
        <w:t>"</w:t>
      </w:r>
    </w:p>
    <w:p w:rsidR="003B1650" w:rsidP="00C8108C" w:rsidRDefault="003B1650" w14:paraId="6A19ADFB" w14:textId="77777777">
      <w:pPr>
        <w:pStyle w:val="Page"/>
      </w:pPr>
    </w:p>
    <w:p w:rsidR="003B1650" w:rsidP="00C8108C" w:rsidRDefault="003B1650" w14:paraId="131FE16D" w14:textId="72343A09">
      <w:pPr>
        <w:pStyle w:val="Page"/>
      </w:pPr>
      <w:r>
        <w:tab/>
        <w:t>On page 1, at the beginning of line 15, insert "</w:t>
      </w:r>
      <w:r w:rsidRPr="00AD618F">
        <w:rPr>
          <w:u w:val="single"/>
        </w:rPr>
        <w:t>(b)</w:t>
      </w:r>
      <w:r w:rsidRPr="00AD618F">
        <w:t>"</w:t>
      </w:r>
    </w:p>
    <w:p w:rsidR="003B1650" w:rsidP="00C8108C" w:rsidRDefault="003B1650" w14:paraId="329D5B7A" w14:textId="77777777">
      <w:pPr>
        <w:pStyle w:val="Page"/>
      </w:pPr>
    </w:p>
    <w:p w:rsidR="00025C46" w:rsidP="00C8108C" w:rsidRDefault="003B1650" w14:paraId="238ECD7F" w14:textId="16A8AC71">
      <w:pPr>
        <w:pStyle w:val="Page"/>
        <w:rPr>
          <w:u w:val="single"/>
        </w:rPr>
      </w:pPr>
      <w:r>
        <w:tab/>
      </w:r>
      <w:r w:rsidR="007E7A5F">
        <w:t>On page</w:t>
      </w:r>
      <w:r w:rsidR="00025C46">
        <w:t xml:space="preserve"> 1, line 1</w:t>
      </w:r>
      <w:r w:rsidR="00AD618F">
        <w:t>8</w:t>
      </w:r>
      <w:r w:rsidR="00025C46">
        <w:t>, after "</w:t>
      </w:r>
      <w:r w:rsidRPr="00AD618F" w:rsidR="00AD618F">
        <w:rPr>
          <w:u w:val="single"/>
        </w:rPr>
        <w:t>:</w:t>
      </w:r>
      <w:r w:rsidR="00025C46">
        <w:t xml:space="preserve">" strike all material through </w:t>
      </w:r>
      <w:r w:rsidR="00AD618F">
        <w:t>"</w:t>
      </w:r>
      <w:r w:rsidRPr="00AD618F" w:rsidR="00AD618F">
        <w:rPr>
          <w:u w:val="single"/>
        </w:rPr>
        <w:t>instruction</w:t>
      </w:r>
      <w:r w:rsidRPr="00AD618F" w:rsidR="00AD618F">
        <w:t>"</w:t>
      </w:r>
      <w:r w:rsidR="00025C46">
        <w:t xml:space="preserve"> on </w:t>
      </w:r>
      <w:r w:rsidR="00AD618F">
        <w:t xml:space="preserve">page 2, </w:t>
      </w:r>
      <w:r w:rsidR="00025C46">
        <w:t xml:space="preserve">line </w:t>
      </w:r>
      <w:r w:rsidR="00AD618F">
        <w:t>3,</w:t>
      </w:r>
      <w:r w:rsidR="00025C46">
        <w:t xml:space="preserve"> and insert</w:t>
      </w:r>
      <w:r w:rsidR="00AD618F">
        <w:t xml:space="preserve"> the following:</w:t>
      </w:r>
    </w:p>
    <w:p w:rsidR="00770492" w:rsidP="00025C46" w:rsidRDefault="00B36B99" w14:paraId="09856607" w14:textId="51A32A98">
      <w:pPr>
        <w:pStyle w:val="Page"/>
        <w:rPr>
          <w:u w:val="single"/>
        </w:rPr>
      </w:pPr>
      <w:bookmarkStart w:name="_Hlk95323852" w:id="1"/>
      <w:r>
        <w:tab/>
      </w:r>
      <w:bookmarkStart w:name="_Hlk95326100" w:id="2"/>
      <w:r w:rsidR="00AD618F">
        <w:t>"</w:t>
      </w:r>
      <w:r>
        <w:rPr>
          <w:u w:val="single"/>
        </w:rPr>
        <w:t xml:space="preserve">(c) </w:t>
      </w:r>
      <w:r w:rsidR="00770492">
        <w:rPr>
          <w:u w:val="single"/>
        </w:rPr>
        <w:t>School districts must provide the four-day fundamental course of study by the deadlines provided in this subsection (c).</w:t>
      </w:r>
    </w:p>
    <w:p w:rsidRPr="00AD618F" w:rsidR="00AD618F" w:rsidP="00AD618F" w:rsidRDefault="00770492" w14:paraId="4F2B5E79" w14:textId="77777777">
      <w:pPr>
        <w:pStyle w:val="Page"/>
        <w:rPr>
          <w:u w:val="single"/>
        </w:rPr>
      </w:pPr>
      <w:r w:rsidRPr="00770492">
        <w:tab/>
      </w:r>
      <w:bookmarkEnd w:id="1"/>
      <w:bookmarkEnd w:id="2"/>
      <w:r w:rsidRPr="00AD618F" w:rsidR="00AD618F">
        <w:rPr>
          <w:u w:val="single"/>
        </w:rPr>
        <w:t xml:space="preserve">(i) The first day of the course must be provided within 30 days of a paraeducator's date of hire; however, a school district that has a particular challenge or hardship meeting this deadline for a paraeducator hired after September 1st must provide the first day of the course within 60 days of the paraeducator's date of hire.  </w:t>
      </w:r>
    </w:p>
    <w:p w:rsidRPr="00AD618F" w:rsidR="00AD618F" w:rsidP="00AD618F" w:rsidRDefault="00AD618F" w14:paraId="5C290FFA" w14:textId="4DD423BE">
      <w:pPr>
        <w:pStyle w:val="Page"/>
        <w:rPr>
          <w:u w:val="single"/>
        </w:rPr>
      </w:pPr>
      <w:r w:rsidRPr="000F53DD">
        <w:tab/>
      </w:r>
      <w:r w:rsidRPr="00AD618F">
        <w:rPr>
          <w:u w:val="single"/>
        </w:rPr>
        <w:t>(ii) The second day of the course must be provided within six months of a paraeducator's date of hire.</w:t>
      </w:r>
    </w:p>
    <w:p w:rsidRPr="00AD618F" w:rsidR="00AD618F" w:rsidP="00AD618F" w:rsidRDefault="00AD618F" w14:paraId="2E56DE43" w14:textId="3867BA66">
      <w:pPr>
        <w:pStyle w:val="Page"/>
        <w:rPr>
          <w:u w:val="single"/>
        </w:rPr>
      </w:pPr>
      <w:r w:rsidRPr="000F53DD">
        <w:tab/>
      </w:r>
      <w:r w:rsidRPr="00AD618F">
        <w:rPr>
          <w:u w:val="single"/>
        </w:rPr>
        <w:t xml:space="preserve">(iii) The third and fourth days of the course must be provided within one year of a paraeducator's date of hire; </w:t>
      </w:r>
      <w:r w:rsidR="007F566A">
        <w:rPr>
          <w:u w:val="single"/>
        </w:rPr>
        <w:t>although</w:t>
      </w:r>
      <w:r w:rsidRPr="00AD618F">
        <w:rPr>
          <w:u w:val="single"/>
        </w:rPr>
        <w:t>, school districts are encouraged to provide the third and fourth days of the course within 6 months of a paraeducator's date of hire.</w:t>
      </w:r>
    </w:p>
    <w:p w:rsidR="007E7A5F" w:rsidP="00C8108C" w:rsidRDefault="00AD618F" w14:paraId="36789888" w14:textId="3CF72731">
      <w:pPr>
        <w:pStyle w:val="Page"/>
      </w:pPr>
      <w:r w:rsidRPr="000F53DD">
        <w:tab/>
      </w:r>
      <w:r w:rsidRPr="00AD618F">
        <w:rPr>
          <w:u w:val="single"/>
        </w:rPr>
        <w:t>(</w:t>
      </w:r>
      <w:r w:rsidR="007F566A">
        <w:rPr>
          <w:u w:val="single"/>
        </w:rPr>
        <w:t>d</w:t>
      </w:r>
      <w:r w:rsidRPr="00AD618F">
        <w:rPr>
          <w:u w:val="single"/>
        </w:rPr>
        <w:t xml:space="preserve">) At least two days of the </w:t>
      </w:r>
      <w:r w:rsidR="007F566A">
        <w:rPr>
          <w:u w:val="single"/>
        </w:rPr>
        <w:t xml:space="preserve">four-day </w:t>
      </w:r>
      <w:r w:rsidRPr="00AD618F">
        <w:rPr>
          <w:u w:val="single"/>
        </w:rPr>
        <w:t xml:space="preserve">fundamental course of study must be provided in person and up to two days of the fundamental course of study may be provided as synchronous online instruction; </w:t>
      </w:r>
      <w:r w:rsidR="007F566A">
        <w:rPr>
          <w:u w:val="single"/>
        </w:rPr>
        <w:t>although</w:t>
      </w:r>
      <w:r w:rsidRPr="00AD618F">
        <w:rPr>
          <w:u w:val="single"/>
        </w:rPr>
        <w:t>, school districts are encouraged to provide the entire four-day fundamental course of study in person</w:t>
      </w:r>
      <w:r w:rsidR="00025C46">
        <w:t>"</w:t>
      </w:r>
    </w:p>
    <w:p w:rsidRPr="007E7A5F" w:rsidR="00DF5D0E" w:rsidP="007E7A5F" w:rsidRDefault="00DF5D0E" w14:paraId="4B8061B6" w14:textId="77777777">
      <w:pPr>
        <w:suppressLineNumbers/>
        <w:rPr>
          <w:spacing w:val="-3"/>
        </w:rPr>
      </w:pPr>
    </w:p>
    <w:permEnd w:id="1138382274"/>
    <w:p w:rsidR="00ED2EEB" w:rsidP="007E7A5F" w:rsidRDefault="00ED2EEB" w14:paraId="173167D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15407578" w:displacedByCustomXml="next"/>
      <w:sdt>
        <w:sdtPr>
          <w:rPr>
            <w:spacing w:val="0"/>
          </w:rPr>
          <w:alias w:val="Effect"/>
          <w:tag w:val="Effect"/>
          <w:id w:val="603001534"/>
          <w:placeholder>
            <w:docPart w:val="DefaultPlaceholder_1082065158"/>
          </w:placeholder>
        </w:sdtPr>
        <w:sdtEndPr/>
        <w:sdtContent>
          <w:tr w:rsidR="00D659AC" w:rsidTr="00C8108C" w14:paraId="3E41C239" w14:textId="77777777">
            <w:tc>
              <w:tcPr>
                <w:tcW w:w="540" w:type="dxa"/>
                <w:shd w:val="clear" w:color="auto" w:fill="FFFFFF" w:themeFill="background1"/>
              </w:tcPr>
              <w:p w:rsidR="00D659AC" w:rsidP="007E7A5F" w:rsidRDefault="00D659AC" w14:paraId="5D68C1EC" w14:textId="77777777">
                <w:pPr>
                  <w:pStyle w:val="Effect"/>
                  <w:suppressLineNumbers/>
                  <w:shd w:val="clear" w:color="auto" w:fill="auto"/>
                  <w:ind w:left="0" w:firstLine="0"/>
                </w:pPr>
              </w:p>
            </w:tc>
            <w:tc>
              <w:tcPr>
                <w:tcW w:w="9874" w:type="dxa"/>
                <w:shd w:val="clear" w:color="auto" w:fill="FFFFFF" w:themeFill="background1"/>
              </w:tcPr>
              <w:p w:rsidR="007F566A" w:rsidP="007E7A5F" w:rsidRDefault="0096303F" w14:paraId="4D9352DE" w14:textId="2ECA4787">
                <w:pPr>
                  <w:pStyle w:val="Effect"/>
                  <w:suppressLineNumbers/>
                  <w:shd w:val="clear" w:color="auto" w:fill="auto"/>
                  <w:ind w:left="0" w:firstLine="0"/>
                </w:pPr>
                <w:r w:rsidRPr="0096303F">
                  <w:tab/>
                </w:r>
                <w:r w:rsidRPr="0096303F" w:rsidR="001C1B27">
                  <w:rPr>
                    <w:u w:val="single"/>
                  </w:rPr>
                  <w:t>EFFECT:</w:t>
                </w:r>
                <w:r w:rsidRPr="0096303F" w:rsidR="001C1B27">
                  <w:t>   </w:t>
                </w:r>
                <w:r w:rsidR="007F566A">
                  <w:t xml:space="preserve">Changes deadlines and format requirements for the </w:t>
                </w:r>
                <w:r w:rsidR="003105EF">
                  <w:t xml:space="preserve">paraeducator </w:t>
                </w:r>
                <w:r w:rsidR="007F566A">
                  <w:t>four-day fundamental course of study as follows:</w:t>
                </w:r>
              </w:p>
              <w:p w:rsidR="003105EF" w:rsidP="007E7A5F" w:rsidRDefault="007F566A" w14:paraId="34C9E828" w14:textId="0303B642">
                <w:pPr>
                  <w:pStyle w:val="Effect"/>
                  <w:suppressLineNumbers/>
                  <w:shd w:val="clear" w:color="auto" w:fill="auto"/>
                  <w:ind w:left="0" w:firstLine="0"/>
                </w:pPr>
                <w:r>
                  <w:t xml:space="preserve">(1) </w:t>
                </w:r>
                <w:r w:rsidR="003105EF">
                  <w:t>C</w:t>
                </w:r>
                <w:r>
                  <w:t xml:space="preserve">ontinues to require the first day of the course be provided </w:t>
                </w:r>
                <w:r>
                  <w:lastRenderedPageBreak/>
                  <w:t xml:space="preserve">within 30 days of a paraeducator's date of hire, but permits </w:t>
                </w:r>
                <w:r w:rsidRPr="007F566A">
                  <w:t>school district</w:t>
                </w:r>
                <w:r w:rsidR="000F53DD">
                  <w:t>s</w:t>
                </w:r>
                <w:r w:rsidRPr="007F566A">
                  <w:t xml:space="preserve"> </w:t>
                </w:r>
                <w:r>
                  <w:t>that have</w:t>
                </w:r>
                <w:r w:rsidRPr="007F566A">
                  <w:t xml:space="preserve"> a particular challenge or hardship meeting this deadline for a paraeducator hired after September 1st </w:t>
                </w:r>
                <w:r>
                  <w:t>to</w:t>
                </w:r>
                <w:r w:rsidRPr="007F566A">
                  <w:t xml:space="preserve"> provide the first day of the course within 60 days of the paraeducator's date of hire</w:t>
                </w:r>
                <w:r w:rsidR="003105EF">
                  <w:t>;</w:t>
                </w:r>
              </w:p>
              <w:p w:rsidR="003105EF" w:rsidP="007E7A5F" w:rsidRDefault="003105EF" w14:paraId="234285CB" w14:textId="518D6D12">
                <w:pPr>
                  <w:pStyle w:val="Effect"/>
                  <w:suppressLineNumbers/>
                  <w:shd w:val="clear" w:color="auto" w:fill="auto"/>
                  <w:ind w:left="0" w:firstLine="0"/>
                </w:pPr>
                <w:r>
                  <w:t>(2) Continues to require the second day of the course be provided within 6 months of a paraeducator's date of hire, but permits the third and fourth days of the course to be provided within one year of a paraeducator's date of hire; and</w:t>
                </w:r>
              </w:p>
              <w:p w:rsidRPr="007F566A" w:rsidR="001C1B27" w:rsidP="007E7A5F" w:rsidRDefault="003105EF" w14:paraId="16E46463" w14:textId="023D3B96">
                <w:pPr>
                  <w:pStyle w:val="Effect"/>
                  <w:suppressLineNumbers/>
                  <w:shd w:val="clear" w:color="auto" w:fill="auto"/>
                  <w:ind w:left="0" w:firstLine="0"/>
                </w:pPr>
                <w:r>
                  <w:t>(3)</w:t>
                </w:r>
                <w:r w:rsidRPr="007F566A" w:rsidR="007F566A">
                  <w:t xml:space="preserve"> </w:t>
                </w:r>
                <w:r>
                  <w:t>Continues to allow up to two days of the course to be provided as synchronous online instruction and clarifies that at least two days of the course must be provided in person.</w:t>
                </w:r>
              </w:p>
              <w:p w:rsidRPr="007D1589" w:rsidR="001B4E53" w:rsidP="007E7A5F" w:rsidRDefault="001B4E53" w14:paraId="52EBE1C9" w14:textId="77777777">
                <w:pPr>
                  <w:pStyle w:val="ListBullet"/>
                  <w:numPr>
                    <w:ilvl w:val="0"/>
                    <w:numId w:val="0"/>
                  </w:numPr>
                  <w:suppressLineNumbers/>
                </w:pPr>
              </w:p>
            </w:tc>
          </w:tr>
        </w:sdtContent>
      </w:sdt>
      <w:permEnd w:id="715407578"/>
    </w:tbl>
    <w:p w:rsidR="00DF5D0E" w:rsidP="007E7A5F" w:rsidRDefault="00DF5D0E" w14:paraId="7BC4D540" w14:textId="77777777">
      <w:pPr>
        <w:pStyle w:val="BillEnd"/>
        <w:suppressLineNumbers/>
      </w:pPr>
    </w:p>
    <w:p w:rsidR="00DF5D0E" w:rsidP="007E7A5F" w:rsidRDefault="00DE256E" w14:paraId="49360291" w14:textId="77777777">
      <w:pPr>
        <w:pStyle w:val="BillEnd"/>
        <w:suppressLineNumbers/>
      </w:pPr>
      <w:r>
        <w:rPr>
          <w:b/>
        </w:rPr>
        <w:t>--- END ---</w:t>
      </w:r>
    </w:p>
    <w:p w:rsidR="00DF5D0E" w:rsidP="007E7A5F" w:rsidRDefault="00AB682C" w14:paraId="380D5A8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5C0D" w14:textId="77777777" w:rsidR="007E7A5F" w:rsidRDefault="007E7A5F" w:rsidP="00DF5D0E">
      <w:r>
        <w:separator/>
      </w:r>
    </w:p>
  </w:endnote>
  <w:endnote w:type="continuationSeparator" w:id="0">
    <w:p w14:paraId="33026800" w14:textId="77777777" w:rsidR="007E7A5F" w:rsidRDefault="007E7A5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C17" w:rsidRDefault="00BD5C17" w14:paraId="010C4B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60534" w14:paraId="56EB4027" w14:textId="2B96F321">
    <w:pPr>
      <w:pStyle w:val="AmendDraftFooter"/>
    </w:pPr>
    <w:r>
      <w:fldChar w:fldCharType="begin"/>
    </w:r>
    <w:r>
      <w:instrText xml:space="preserve"> TITLE   \* MERGEFORMAT </w:instrText>
    </w:r>
    <w:r>
      <w:fldChar w:fldCharType="separate"/>
    </w:r>
    <w:r w:rsidR="00395C0C">
      <w:t>1942 AMH STON WARG 547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60534" w14:paraId="2C34C19F" w14:textId="3205FBA1">
    <w:pPr>
      <w:pStyle w:val="AmendDraftFooter"/>
    </w:pPr>
    <w:r>
      <w:fldChar w:fldCharType="begin"/>
    </w:r>
    <w:r>
      <w:instrText xml:space="preserve"> TITLE   \* MERGEFORMAT </w:instrText>
    </w:r>
    <w:r>
      <w:fldChar w:fldCharType="separate"/>
    </w:r>
    <w:r w:rsidR="00395C0C">
      <w:t>1942 AMH STON WARG 547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D505" w14:textId="77777777" w:rsidR="007E7A5F" w:rsidRDefault="007E7A5F" w:rsidP="00DF5D0E">
      <w:r>
        <w:separator/>
      </w:r>
    </w:p>
  </w:footnote>
  <w:footnote w:type="continuationSeparator" w:id="0">
    <w:p w14:paraId="54D1FF5F" w14:textId="77777777" w:rsidR="007E7A5F" w:rsidRDefault="007E7A5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5CEB" w14:textId="77777777" w:rsidR="00BD5C17" w:rsidRDefault="00BD5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18E2" w14:textId="77777777" w:rsidR="001B4E53" w:rsidRDefault="007049E4">
    <w:r>
      <w:rPr>
        <w:noProof/>
      </w:rPr>
      <mc:AlternateContent>
        <mc:Choice Requires="wps">
          <w:drawing>
            <wp:anchor distT="0" distB="0" distL="114300" distR="114300" simplePos="0" relativeHeight="251657216" behindDoc="0" locked="0" layoutInCell="1" allowOverlap="1" wp14:anchorId="041AB3B1" wp14:editId="0F6C3D1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F9D8D" w14:textId="77777777" w:rsidR="001B4E53" w:rsidRDefault="001B4E53">
                          <w:pPr>
                            <w:pStyle w:val="RCWSLText"/>
                            <w:jc w:val="right"/>
                          </w:pPr>
                          <w:r>
                            <w:t>1</w:t>
                          </w:r>
                        </w:p>
                        <w:p w14:paraId="255C0929" w14:textId="77777777" w:rsidR="001B4E53" w:rsidRDefault="001B4E53">
                          <w:pPr>
                            <w:pStyle w:val="RCWSLText"/>
                            <w:jc w:val="right"/>
                          </w:pPr>
                          <w:r>
                            <w:t>2</w:t>
                          </w:r>
                        </w:p>
                        <w:p w14:paraId="56D822B0" w14:textId="77777777" w:rsidR="001B4E53" w:rsidRDefault="001B4E53">
                          <w:pPr>
                            <w:pStyle w:val="RCWSLText"/>
                            <w:jc w:val="right"/>
                          </w:pPr>
                          <w:r>
                            <w:t>3</w:t>
                          </w:r>
                        </w:p>
                        <w:p w14:paraId="3CB7AE00" w14:textId="77777777" w:rsidR="001B4E53" w:rsidRDefault="001B4E53">
                          <w:pPr>
                            <w:pStyle w:val="RCWSLText"/>
                            <w:jc w:val="right"/>
                          </w:pPr>
                          <w:r>
                            <w:t>4</w:t>
                          </w:r>
                        </w:p>
                        <w:p w14:paraId="6D9B1DB3" w14:textId="77777777" w:rsidR="001B4E53" w:rsidRDefault="001B4E53">
                          <w:pPr>
                            <w:pStyle w:val="RCWSLText"/>
                            <w:jc w:val="right"/>
                          </w:pPr>
                          <w:r>
                            <w:t>5</w:t>
                          </w:r>
                        </w:p>
                        <w:p w14:paraId="72CF44D9" w14:textId="77777777" w:rsidR="001B4E53" w:rsidRDefault="001B4E53">
                          <w:pPr>
                            <w:pStyle w:val="RCWSLText"/>
                            <w:jc w:val="right"/>
                          </w:pPr>
                          <w:r>
                            <w:t>6</w:t>
                          </w:r>
                        </w:p>
                        <w:p w14:paraId="14913D88" w14:textId="77777777" w:rsidR="001B4E53" w:rsidRDefault="001B4E53">
                          <w:pPr>
                            <w:pStyle w:val="RCWSLText"/>
                            <w:jc w:val="right"/>
                          </w:pPr>
                          <w:r>
                            <w:t>7</w:t>
                          </w:r>
                        </w:p>
                        <w:p w14:paraId="22F25842" w14:textId="77777777" w:rsidR="001B4E53" w:rsidRDefault="001B4E53">
                          <w:pPr>
                            <w:pStyle w:val="RCWSLText"/>
                            <w:jc w:val="right"/>
                          </w:pPr>
                          <w:r>
                            <w:t>8</w:t>
                          </w:r>
                        </w:p>
                        <w:p w14:paraId="4630AB40" w14:textId="77777777" w:rsidR="001B4E53" w:rsidRDefault="001B4E53">
                          <w:pPr>
                            <w:pStyle w:val="RCWSLText"/>
                            <w:jc w:val="right"/>
                          </w:pPr>
                          <w:r>
                            <w:t>9</w:t>
                          </w:r>
                        </w:p>
                        <w:p w14:paraId="542696D5" w14:textId="77777777" w:rsidR="001B4E53" w:rsidRDefault="001B4E53">
                          <w:pPr>
                            <w:pStyle w:val="RCWSLText"/>
                            <w:jc w:val="right"/>
                          </w:pPr>
                          <w:r>
                            <w:t>10</w:t>
                          </w:r>
                        </w:p>
                        <w:p w14:paraId="67754863" w14:textId="77777777" w:rsidR="001B4E53" w:rsidRDefault="001B4E53">
                          <w:pPr>
                            <w:pStyle w:val="RCWSLText"/>
                            <w:jc w:val="right"/>
                          </w:pPr>
                          <w:r>
                            <w:t>11</w:t>
                          </w:r>
                        </w:p>
                        <w:p w14:paraId="1966E418" w14:textId="77777777" w:rsidR="001B4E53" w:rsidRDefault="001B4E53">
                          <w:pPr>
                            <w:pStyle w:val="RCWSLText"/>
                            <w:jc w:val="right"/>
                          </w:pPr>
                          <w:r>
                            <w:t>12</w:t>
                          </w:r>
                        </w:p>
                        <w:p w14:paraId="1B49364D" w14:textId="77777777" w:rsidR="001B4E53" w:rsidRDefault="001B4E53">
                          <w:pPr>
                            <w:pStyle w:val="RCWSLText"/>
                            <w:jc w:val="right"/>
                          </w:pPr>
                          <w:r>
                            <w:t>13</w:t>
                          </w:r>
                        </w:p>
                        <w:p w14:paraId="62B4E9AF" w14:textId="77777777" w:rsidR="001B4E53" w:rsidRDefault="001B4E53">
                          <w:pPr>
                            <w:pStyle w:val="RCWSLText"/>
                            <w:jc w:val="right"/>
                          </w:pPr>
                          <w:r>
                            <w:t>14</w:t>
                          </w:r>
                        </w:p>
                        <w:p w14:paraId="5175C3E0" w14:textId="77777777" w:rsidR="001B4E53" w:rsidRDefault="001B4E53">
                          <w:pPr>
                            <w:pStyle w:val="RCWSLText"/>
                            <w:jc w:val="right"/>
                          </w:pPr>
                          <w:r>
                            <w:t>15</w:t>
                          </w:r>
                        </w:p>
                        <w:p w14:paraId="2DE85865" w14:textId="77777777" w:rsidR="001B4E53" w:rsidRDefault="001B4E53">
                          <w:pPr>
                            <w:pStyle w:val="RCWSLText"/>
                            <w:jc w:val="right"/>
                          </w:pPr>
                          <w:r>
                            <w:t>16</w:t>
                          </w:r>
                        </w:p>
                        <w:p w14:paraId="4593E35F" w14:textId="77777777" w:rsidR="001B4E53" w:rsidRDefault="001B4E53">
                          <w:pPr>
                            <w:pStyle w:val="RCWSLText"/>
                            <w:jc w:val="right"/>
                          </w:pPr>
                          <w:r>
                            <w:t>17</w:t>
                          </w:r>
                        </w:p>
                        <w:p w14:paraId="558694B1" w14:textId="77777777" w:rsidR="001B4E53" w:rsidRDefault="001B4E53">
                          <w:pPr>
                            <w:pStyle w:val="RCWSLText"/>
                            <w:jc w:val="right"/>
                          </w:pPr>
                          <w:r>
                            <w:t>18</w:t>
                          </w:r>
                        </w:p>
                        <w:p w14:paraId="27033AB2" w14:textId="77777777" w:rsidR="001B4E53" w:rsidRDefault="001B4E53">
                          <w:pPr>
                            <w:pStyle w:val="RCWSLText"/>
                            <w:jc w:val="right"/>
                          </w:pPr>
                          <w:r>
                            <w:t>19</w:t>
                          </w:r>
                        </w:p>
                        <w:p w14:paraId="41EF83D3" w14:textId="77777777" w:rsidR="001B4E53" w:rsidRDefault="001B4E53">
                          <w:pPr>
                            <w:pStyle w:val="RCWSLText"/>
                            <w:jc w:val="right"/>
                          </w:pPr>
                          <w:r>
                            <w:t>20</w:t>
                          </w:r>
                        </w:p>
                        <w:p w14:paraId="1CA1023B" w14:textId="77777777" w:rsidR="001B4E53" w:rsidRDefault="001B4E53">
                          <w:pPr>
                            <w:pStyle w:val="RCWSLText"/>
                            <w:jc w:val="right"/>
                          </w:pPr>
                          <w:r>
                            <w:t>21</w:t>
                          </w:r>
                        </w:p>
                        <w:p w14:paraId="67DF5D55" w14:textId="77777777" w:rsidR="001B4E53" w:rsidRDefault="001B4E53">
                          <w:pPr>
                            <w:pStyle w:val="RCWSLText"/>
                            <w:jc w:val="right"/>
                          </w:pPr>
                          <w:r>
                            <w:t>22</w:t>
                          </w:r>
                        </w:p>
                        <w:p w14:paraId="7F0C8627" w14:textId="77777777" w:rsidR="001B4E53" w:rsidRDefault="001B4E53">
                          <w:pPr>
                            <w:pStyle w:val="RCWSLText"/>
                            <w:jc w:val="right"/>
                          </w:pPr>
                          <w:r>
                            <w:t>23</w:t>
                          </w:r>
                        </w:p>
                        <w:p w14:paraId="1E83852C" w14:textId="77777777" w:rsidR="001B4E53" w:rsidRDefault="001B4E53">
                          <w:pPr>
                            <w:pStyle w:val="RCWSLText"/>
                            <w:jc w:val="right"/>
                          </w:pPr>
                          <w:r>
                            <w:t>24</w:t>
                          </w:r>
                        </w:p>
                        <w:p w14:paraId="3698BE54" w14:textId="77777777" w:rsidR="001B4E53" w:rsidRDefault="001B4E53">
                          <w:pPr>
                            <w:pStyle w:val="RCWSLText"/>
                            <w:jc w:val="right"/>
                          </w:pPr>
                          <w:r>
                            <w:t>25</w:t>
                          </w:r>
                        </w:p>
                        <w:p w14:paraId="1CCA7216" w14:textId="77777777" w:rsidR="001B4E53" w:rsidRDefault="001B4E53">
                          <w:pPr>
                            <w:pStyle w:val="RCWSLText"/>
                            <w:jc w:val="right"/>
                          </w:pPr>
                          <w:r>
                            <w:t>26</w:t>
                          </w:r>
                        </w:p>
                        <w:p w14:paraId="1D877A1B" w14:textId="77777777" w:rsidR="001B4E53" w:rsidRDefault="001B4E53">
                          <w:pPr>
                            <w:pStyle w:val="RCWSLText"/>
                            <w:jc w:val="right"/>
                          </w:pPr>
                          <w:r>
                            <w:t>27</w:t>
                          </w:r>
                        </w:p>
                        <w:p w14:paraId="7164158D" w14:textId="77777777" w:rsidR="001B4E53" w:rsidRDefault="001B4E53">
                          <w:pPr>
                            <w:pStyle w:val="RCWSLText"/>
                            <w:jc w:val="right"/>
                          </w:pPr>
                          <w:r>
                            <w:t>28</w:t>
                          </w:r>
                        </w:p>
                        <w:p w14:paraId="279BC7D2" w14:textId="77777777" w:rsidR="001B4E53" w:rsidRDefault="001B4E53">
                          <w:pPr>
                            <w:pStyle w:val="RCWSLText"/>
                            <w:jc w:val="right"/>
                          </w:pPr>
                          <w:r>
                            <w:t>29</w:t>
                          </w:r>
                        </w:p>
                        <w:p w14:paraId="1E4D9809" w14:textId="77777777" w:rsidR="001B4E53" w:rsidRDefault="001B4E53">
                          <w:pPr>
                            <w:pStyle w:val="RCWSLText"/>
                            <w:jc w:val="right"/>
                          </w:pPr>
                          <w:r>
                            <w:t>30</w:t>
                          </w:r>
                        </w:p>
                        <w:p w14:paraId="21CE5575" w14:textId="77777777" w:rsidR="001B4E53" w:rsidRDefault="001B4E53">
                          <w:pPr>
                            <w:pStyle w:val="RCWSLText"/>
                            <w:jc w:val="right"/>
                          </w:pPr>
                          <w:r>
                            <w:t>31</w:t>
                          </w:r>
                        </w:p>
                        <w:p w14:paraId="03B12839" w14:textId="77777777" w:rsidR="001B4E53" w:rsidRDefault="001B4E53">
                          <w:pPr>
                            <w:pStyle w:val="RCWSLText"/>
                            <w:jc w:val="right"/>
                          </w:pPr>
                          <w:r>
                            <w:t>32</w:t>
                          </w:r>
                        </w:p>
                        <w:p w14:paraId="3E60C775" w14:textId="77777777" w:rsidR="001B4E53" w:rsidRDefault="001B4E53">
                          <w:pPr>
                            <w:pStyle w:val="RCWSLText"/>
                            <w:jc w:val="right"/>
                          </w:pPr>
                          <w:r>
                            <w:t>33</w:t>
                          </w:r>
                        </w:p>
                        <w:p w14:paraId="21D0A88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1AB3B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C4F9D8D" w14:textId="77777777" w:rsidR="001B4E53" w:rsidRDefault="001B4E53">
                    <w:pPr>
                      <w:pStyle w:val="RCWSLText"/>
                      <w:jc w:val="right"/>
                    </w:pPr>
                    <w:r>
                      <w:t>1</w:t>
                    </w:r>
                  </w:p>
                  <w:p w14:paraId="255C0929" w14:textId="77777777" w:rsidR="001B4E53" w:rsidRDefault="001B4E53">
                    <w:pPr>
                      <w:pStyle w:val="RCWSLText"/>
                      <w:jc w:val="right"/>
                    </w:pPr>
                    <w:r>
                      <w:t>2</w:t>
                    </w:r>
                  </w:p>
                  <w:p w14:paraId="56D822B0" w14:textId="77777777" w:rsidR="001B4E53" w:rsidRDefault="001B4E53">
                    <w:pPr>
                      <w:pStyle w:val="RCWSLText"/>
                      <w:jc w:val="right"/>
                    </w:pPr>
                    <w:r>
                      <w:t>3</w:t>
                    </w:r>
                  </w:p>
                  <w:p w14:paraId="3CB7AE00" w14:textId="77777777" w:rsidR="001B4E53" w:rsidRDefault="001B4E53">
                    <w:pPr>
                      <w:pStyle w:val="RCWSLText"/>
                      <w:jc w:val="right"/>
                    </w:pPr>
                    <w:r>
                      <w:t>4</w:t>
                    </w:r>
                  </w:p>
                  <w:p w14:paraId="6D9B1DB3" w14:textId="77777777" w:rsidR="001B4E53" w:rsidRDefault="001B4E53">
                    <w:pPr>
                      <w:pStyle w:val="RCWSLText"/>
                      <w:jc w:val="right"/>
                    </w:pPr>
                    <w:r>
                      <w:t>5</w:t>
                    </w:r>
                  </w:p>
                  <w:p w14:paraId="72CF44D9" w14:textId="77777777" w:rsidR="001B4E53" w:rsidRDefault="001B4E53">
                    <w:pPr>
                      <w:pStyle w:val="RCWSLText"/>
                      <w:jc w:val="right"/>
                    </w:pPr>
                    <w:r>
                      <w:t>6</w:t>
                    </w:r>
                  </w:p>
                  <w:p w14:paraId="14913D88" w14:textId="77777777" w:rsidR="001B4E53" w:rsidRDefault="001B4E53">
                    <w:pPr>
                      <w:pStyle w:val="RCWSLText"/>
                      <w:jc w:val="right"/>
                    </w:pPr>
                    <w:r>
                      <w:t>7</w:t>
                    </w:r>
                  </w:p>
                  <w:p w14:paraId="22F25842" w14:textId="77777777" w:rsidR="001B4E53" w:rsidRDefault="001B4E53">
                    <w:pPr>
                      <w:pStyle w:val="RCWSLText"/>
                      <w:jc w:val="right"/>
                    </w:pPr>
                    <w:r>
                      <w:t>8</w:t>
                    </w:r>
                  </w:p>
                  <w:p w14:paraId="4630AB40" w14:textId="77777777" w:rsidR="001B4E53" w:rsidRDefault="001B4E53">
                    <w:pPr>
                      <w:pStyle w:val="RCWSLText"/>
                      <w:jc w:val="right"/>
                    </w:pPr>
                    <w:r>
                      <w:t>9</w:t>
                    </w:r>
                  </w:p>
                  <w:p w14:paraId="542696D5" w14:textId="77777777" w:rsidR="001B4E53" w:rsidRDefault="001B4E53">
                    <w:pPr>
                      <w:pStyle w:val="RCWSLText"/>
                      <w:jc w:val="right"/>
                    </w:pPr>
                    <w:r>
                      <w:t>10</w:t>
                    </w:r>
                  </w:p>
                  <w:p w14:paraId="67754863" w14:textId="77777777" w:rsidR="001B4E53" w:rsidRDefault="001B4E53">
                    <w:pPr>
                      <w:pStyle w:val="RCWSLText"/>
                      <w:jc w:val="right"/>
                    </w:pPr>
                    <w:r>
                      <w:t>11</w:t>
                    </w:r>
                  </w:p>
                  <w:p w14:paraId="1966E418" w14:textId="77777777" w:rsidR="001B4E53" w:rsidRDefault="001B4E53">
                    <w:pPr>
                      <w:pStyle w:val="RCWSLText"/>
                      <w:jc w:val="right"/>
                    </w:pPr>
                    <w:r>
                      <w:t>12</w:t>
                    </w:r>
                  </w:p>
                  <w:p w14:paraId="1B49364D" w14:textId="77777777" w:rsidR="001B4E53" w:rsidRDefault="001B4E53">
                    <w:pPr>
                      <w:pStyle w:val="RCWSLText"/>
                      <w:jc w:val="right"/>
                    </w:pPr>
                    <w:r>
                      <w:t>13</w:t>
                    </w:r>
                  </w:p>
                  <w:p w14:paraId="62B4E9AF" w14:textId="77777777" w:rsidR="001B4E53" w:rsidRDefault="001B4E53">
                    <w:pPr>
                      <w:pStyle w:val="RCWSLText"/>
                      <w:jc w:val="right"/>
                    </w:pPr>
                    <w:r>
                      <w:t>14</w:t>
                    </w:r>
                  </w:p>
                  <w:p w14:paraId="5175C3E0" w14:textId="77777777" w:rsidR="001B4E53" w:rsidRDefault="001B4E53">
                    <w:pPr>
                      <w:pStyle w:val="RCWSLText"/>
                      <w:jc w:val="right"/>
                    </w:pPr>
                    <w:r>
                      <w:t>15</w:t>
                    </w:r>
                  </w:p>
                  <w:p w14:paraId="2DE85865" w14:textId="77777777" w:rsidR="001B4E53" w:rsidRDefault="001B4E53">
                    <w:pPr>
                      <w:pStyle w:val="RCWSLText"/>
                      <w:jc w:val="right"/>
                    </w:pPr>
                    <w:r>
                      <w:t>16</w:t>
                    </w:r>
                  </w:p>
                  <w:p w14:paraId="4593E35F" w14:textId="77777777" w:rsidR="001B4E53" w:rsidRDefault="001B4E53">
                    <w:pPr>
                      <w:pStyle w:val="RCWSLText"/>
                      <w:jc w:val="right"/>
                    </w:pPr>
                    <w:r>
                      <w:t>17</w:t>
                    </w:r>
                  </w:p>
                  <w:p w14:paraId="558694B1" w14:textId="77777777" w:rsidR="001B4E53" w:rsidRDefault="001B4E53">
                    <w:pPr>
                      <w:pStyle w:val="RCWSLText"/>
                      <w:jc w:val="right"/>
                    </w:pPr>
                    <w:r>
                      <w:t>18</w:t>
                    </w:r>
                  </w:p>
                  <w:p w14:paraId="27033AB2" w14:textId="77777777" w:rsidR="001B4E53" w:rsidRDefault="001B4E53">
                    <w:pPr>
                      <w:pStyle w:val="RCWSLText"/>
                      <w:jc w:val="right"/>
                    </w:pPr>
                    <w:r>
                      <w:t>19</w:t>
                    </w:r>
                  </w:p>
                  <w:p w14:paraId="41EF83D3" w14:textId="77777777" w:rsidR="001B4E53" w:rsidRDefault="001B4E53">
                    <w:pPr>
                      <w:pStyle w:val="RCWSLText"/>
                      <w:jc w:val="right"/>
                    </w:pPr>
                    <w:r>
                      <w:t>20</w:t>
                    </w:r>
                  </w:p>
                  <w:p w14:paraId="1CA1023B" w14:textId="77777777" w:rsidR="001B4E53" w:rsidRDefault="001B4E53">
                    <w:pPr>
                      <w:pStyle w:val="RCWSLText"/>
                      <w:jc w:val="right"/>
                    </w:pPr>
                    <w:r>
                      <w:t>21</w:t>
                    </w:r>
                  </w:p>
                  <w:p w14:paraId="67DF5D55" w14:textId="77777777" w:rsidR="001B4E53" w:rsidRDefault="001B4E53">
                    <w:pPr>
                      <w:pStyle w:val="RCWSLText"/>
                      <w:jc w:val="right"/>
                    </w:pPr>
                    <w:r>
                      <w:t>22</w:t>
                    </w:r>
                  </w:p>
                  <w:p w14:paraId="7F0C8627" w14:textId="77777777" w:rsidR="001B4E53" w:rsidRDefault="001B4E53">
                    <w:pPr>
                      <w:pStyle w:val="RCWSLText"/>
                      <w:jc w:val="right"/>
                    </w:pPr>
                    <w:r>
                      <w:t>23</w:t>
                    </w:r>
                  </w:p>
                  <w:p w14:paraId="1E83852C" w14:textId="77777777" w:rsidR="001B4E53" w:rsidRDefault="001B4E53">
                    <w:pPr>
                      <w:pStyle w:val="RCWSLText"/>
                      <w:jc w:val="right"/>
                    </w:pPr>
                    <w:r>
                      <w:t>24</w:t>
                    </w:r>
                  </w:p>
                  <w:p w14:paraId="3698BE54" w14:textId="77777777" w:rsidR="001B4E53" w:rsidRDefault="001B4E53">
                    <w:pPr>
                      <w:pStyle w:val="RCWSLText"/>
                      <w:jc w:val="right"/>
                    </w:pPr>
                    <w:r>
                      <w:t>25</w:t>
                    </w:r>
                  </w:p>
                  <w:p w14:paraId="1CCA7216" w14:textId="77777777" w:rsidR="001B4E53" w:rsidRDefault="001B4E53">
                    <w:pPr>
                      <w:pStyle w:val="RCWSLText"/>
                      <w:jc w:val="right"/>
                    </w:pPr>
                    <w:r>
                      <w:t>26</w:t>
                    </w:r>
                  </w:p>
                  <w:p w14:paraId="1D877A1B" w14:textId="77777777" w:rsidR="001B4E53" w:rsidRDefault="001B4E53">
                    <w:pPr>
                      <w:pStyle w:val="RCWSLText"/>
                      <w:jc w:val="right"/>
                    </w:pPr>
                    <w:r>
                      <w:t>27</w:t>
                    </w:r>
                  </w:p>
                  <w:p w14:paraId="7164158D" w14:textId="77777777" w:rsidR="001B4E53" w:rsidRDefault="001B4E53">
                    <w:pPr>
                      <w:pStyle w:val="RCWSLText"/>
                      <w:jc w:val="right"/>
                    </w:pPr>
                    <w:r>
                      <w:t>28</w:t>
                    </w:r>
                  </w:p>
                  <w:p w14:paraId="279BC7D2" w14:textId="77777777" w:rsidR="001B4E53" w:rsidRDefault="001B4E53">
                    <w:pPr>
                      <w:pStyle w:val="RCWSLText"/>
                      <w:jc w:val="right"/>
                    </w:pPr>
                    <w:r>
                      <w:t>29</w:t>
                    </w:r>
                  </w:p>
                  <w:p w14:paraId="1E4D9809" w14:textId="77777777" w:rsidR="001B4E53" w:rsidRDefault="001B4E53">
                    <w:pPr>
                      <w:pStyle w:val="RCWSLText"/>
                      <w:jc w:val="right"/>
                    </w:pPr>
                    <w:r>
                      <w:t>30</w:t>
                    </w:r>
                  </w:p>
                  <w:p w14:paraId="21CE5575" w14:textId="77777777" w:rsidR="001B4E53" w:rsidRDefault="001B4E53">
                    <w:pPr>
                      <w:pStyle w:val="RCWSLText"/>
                      <w:jc w:val="right"/>
                    </w:pPr>
                    <w:r>
                      <w:t>31</w:t>
                    </w:r>
                  </w:p>
                  <w:p w14:paraId="03B12839" w14:textId="77777777" w:rsidR="001B4E53" w:rsidRDefault="001B4E53">
                    <w:pPr>
                      <w:pStyle w:val="RCWSLText"/>
                      <w:jc w:val="right"/>
                    </w:pPr>
                    <w:r>
                      <w:t>32</w:t>
                    </w:r>
                  </w:p>
                  <w:p w14:paraId="3E60C775" w14:textId="77777777" w:rsidR="001B4E53" w:rsidRDefault="001B4E53">
                    <w:pPr>
                      <w:pStyle w:val="RCWSLText"/>
                      <w:jc w:val="right"/>
                    </w:pPr>
                    <w:r>
                      <w:t>33</w:t>
                    </w:r>
                  </w:p>
                  <w:p w14:paraId="21D0A88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B68D" w14:textId="77777777" w:rsidR="001B4E53" w:rsidRDefault="007049E4">
    <w:r>
      <w:rPr>
        <w:noProof/>
      </w:rPr>
      <mc:AlternateContent>
        <mc:Choice Requires="wps">
          <w:drawing>
            <wp:anchor distT="0" distB="0" distL="114300" distR="114300" simplePos="0" relativeHeight="251658240" behindDoc="0" locked="0" layoutInCell="1" allowOverlap="1" wp14:anchorId="46710A4D" wp14:editId="79A50F7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425F6" w14:textId="77777777" w:rsidR="001B4E53" w:rsidRDefault="001B4E53" w:rsidP="00605C39">
                          <w:pPr>
                            <w:pStyle w:val="RCWSLText"/>
                            <w:spacing w:before="2888"/>
                            <w:jc w:val="right"/>
                          </w:pPr>
                          <w:r>
                            <w:t>1</w:t>
                          </w:r>
                        </w:p>
                        <w:p w14:paraId="33215158" w14:textId="77777777" w:rsidR="001B4E53" w:rsidRDefault="001B4E53">
                          <w:pPr>
                            <w:pStyle w:val="RCWSLText"/>
                            <w:jc w:val="right"/>
                          </w:pPr>
                          <w:r>
                            <w:t>2</w:t>
                          </w:r>
                        </w:p>
                        <w:p w14:paraId="203A63EE" w14:textId="77777777" w:rsidR="001B4E53" w:rsidRDefault="001B4E53">
                          <w:pPr>
                            <w:pStyle w:val="RCWSLText"/>
                            <w:jc w:val="right"/>
                          </w:pPr>
                          <w:r>
                            <w:t>3</w:t>
                          </w:r>
                        </w:p>
                        <w:p w14:paraId="7B185575" w14:textId="77777777" w:rsidR="001B4E53" w:rsidRDefault="001B4E53">
                          <w:pPr>
                            <w:pStyle w:val="RCWSLText"/>
                            <w:jc w:val="right"/>
                          </w:pPr>
                          <w:r>
                            <w:t>4</w:t>
                          </w:r>
                        </w:p>
                        <w:p w14:paraId="6F936BF4" w14:textId="77777777" w:rsidR="001B4E53" w:rsidRDefault="001B4E53">
                          <w:pPr>
                            <w:pStyle w:val="RCWSLText"/>
                            <w:jc w:val="right"/>
                          </w:pPr>
                          <w:r>
                            <w:t>5</w:t>
                          </w:r>
                        </w:p>
                        <w:p w14:paraId="05A152A0" w14:textId="77777777" w:rsidR="001B4E53" w:rsidRDefault="001B4E53">
                          <w:pPr>
                            <w:pStyle w:val="RCWSLText"/>
                            <w:jc w:val="right"/>
                          </w:pPr>
                          <w:r>
                            <w:t>6</w:t>
                          </w:r>
                        </w:p>
                        <w:p w14:paraId="18EB75A8" w14:textId="77777777" w:rsidR="001B4E53" w:rsidRDefault="001B4E53">
                          <w:pPr>
                            <w:pStyle w:val="RCWSLText"/>
                            <w:jc w:val="right"/>
                          </w:pPr>
                          <w:r>
                            <w:t>7</w:t>
                          </w:r>
                        </w:p>
                        <w:p w14:paraId="1C0D63FB" w14:textId="77777777" w:rsidR="001B4E53" w:rsidRDefault="001B4E53">
                          <w:pPr>
                            <w:pStyle w:val="RCWSLText"/>
                            <w:jc w:val="right"/>
                          </w:pPr>
                          <w:r>
                            <w:t>8</w:t>
                          </w:r>
                        </w:p>
                        <w:p w14:paraId="48C165A1" w14:textId="77777777" w:rsidR="001B4E53" w:rsidRDefault="001B4E53">
                          <w:pPr>
                            <w:pStyle w:val="RCWSLText"/>
                            <w:jc w:val="right"/>
                          </w:pPr>
                          <w:r>
                            <w:t>9</w:t>
                          </w:r>
                        </w:p>
                        <w:p w14:paraId="3E64BC56" w14:textId="77777777" w:rsidR="001B4E53" w:rsidRDefault="001B4E53">
                          <w:pPr>
                            <w:pStyle w:val="RCWSLText"/>
                            <w:jc w:val="right"/>
                          </w:pPr>
                          <w:r>
                            <w:t>10</w:t>
                          </w:r>
                        </w:p>
                        <w:p w14:paraId="399A09D5" w14:textId="77777777" w:rsidR="001B4E53" w:rsidRDefault="001B4E53">
                          <w:pPr>
                            <w:pStyle w:val="RCWSLText"/>
                            <w:jc w:val="right"/>
                          </w:pPr>
                          <w:r>
                            <w:t>11</w:t>
                          </w:r>
                        </w:p>
                        <w:p w14:paraId="6577FB01" w14:textId="77777777" w:rsidR="001B4E53" w:rsidRDefault="001B4E53">
                          <w:pPr>
                            <w:pStyle w:val="RCWSLText"/>
                            <w:jc w:val="right"/>
                          </w:pPr>
                          <w:r>
                            <w:t>12</w:t>
                          </w:r>
                        </w:p>
                        <w:p w14:paraId="46E55245" w14:textId="77777777" w:rsidR="001B4E53" w:rsidRDefault="001B4E53">
                          <w:pPr>
                            <w:pStyle w:val="RCWSLText"/>
                            <w:jc w:val="right"/>
                          </w:pPr>
                          <w:r>
                            <w:t>13</w:t>
                          </w:r>
                        </w:p>
                        <w:p w14:paraId="6691F309" w14:textId="77777777" w:rsidR="001B4E53" w:rsidRDefault="001B4E53">
                          <w:pPr>
                            <w:pStyle w:val="RCWSLText"/>
                            <w:jc w:val="right"/>
                          </w:pPr>
                          <w:r>
                            <w:t>14</w:t>
                          </w:r>
                        </w:p>
                        <w:p w14:paraId="08259589" w14:textId="77777777" w:rsidR="001B4E53" w:rsidRDefault="001B4E53">
                          <w:pPr>
                            <w:pStyle w:val="RCWSLText"/>
                            <w:jc w:val="right"/>
                          </w:pPr>
                          <w:r>
                            <w:t>15</w:t>
                          </w:r>
                        </w:p>
                        <w:p w14:paraId="24E66683" w14:textId="77777777" w:rsidR="001B4E53" w:rsidRDefault="001B4E53">
                          <w:pPr>
                            <w:pStyle w:val="RCWSLText"/>
                            <w:jc w:val="right"/>
                          </w:pPr>
                          <w:r>
                            <w:t>16</w:t>
                          </w:r>
                        </w:p>
                        <w:p w14:paraId="35F77CD8" w14:textId="77777777" w:rsidR="001B4E53" w:rsidRDefault="001B4E53">
                          <w:pPr>
                            <w:pStyle w:val="RCWSLText"/>
                            <w:jc w:val="right"/>
                          </w:pPr>
                          <w:r>
                            <w:t>17</w:t>
                          </w:r>
                        </w:p>
                        <w:p w14:paraId="727D285B" w14:textId="77777777" w:rsidR="001B4E53" w:rsidRDefault="001B4E53">
                          <w:pPr>
                            <w:pStyle w:val="RCWSLText"/>
                            <w:jc w:val="right"/>
                          </w:pPr>
                          <w:r>
                            <w:t>18</w:t>
                          </w:r>
                        </w:p>
                        <w:p w14:paraId="46822C9C" w14:textId="77777777" w:rsidR="001B4E53" w:rsidRDefault="001B4E53">
                          <w:pPr>
                            <w:pStyle w:val="RCWSLText"/>
                            <w:jc w:val="right"/>
                          </w:pPr>
                          <w:r>
                            <w:t>19</w:t>
                          </w:r>
                        </w:p>
                        <w:p w14:paraId="0AF638C3" w14:textId="77777777" w:rsidR="001B4E53" w:rsidRDefault="001B4E53">
                          <w:pPr>
                            <w:pStyle w:val="RCWSLText"/>
                            <w:jc w:val="right"/>
                          </w:pPr>
                          <w:r>
                            <w:t>20</w:t>
                          </w:r>
                        </w:p>
                        <w:p w14:paraId="22EC4D62" w14:textId="77777777" w:rsidR="001B4E53" w:rsidRDefault="001B4E53">
                          <w:pPr>
                            <w:pStyle w:val="RCWSLText"/>
                            <w:jc w:val="right"/>
                          </w:pPr>
                          <w:r>
                            <w:t>21</w:t>
                          </w:r>
                        </w:p>
                        <w:p w14:paraId="5E617973" w14:textId="77777777" w:rsidR="001B4E53" w:rsidRDefault="001B4E53">
                          <w:pPr>
                            <w:pStyle w:val="RCWSLText"/>
                            <w:jc w:val="right"/>
                          </w:pPr>
                          <w:r>
                            <w:t>22</w:t>
                          </w:r>
                        </w:p>
                        <w:p w14:paraId="5C7D0A3E" w14:textId="77777777" w:rsidR="001B4E53" w:rsidRDefault="001B4E53">
                          <w:pPr>
                            <w:pStyle w:val="RCWSLText"/>
                            <w:jc w:val="right"/>
                          </w:pPr>
                          <w:r>
                            <w:t>23</w:t>
                          </w:r>
                        </w:p>
                        <w:p w14:paraId="43FEC1B8" w14:textId="77777777" w:rsidR="001B4E53" w:rsidRDefault="001B4E53">
                          <w:pPr>
                            <w:pStyle w:val="RCWSLText"/>
                            <w:jc w:val="right"/>
                          </w:pPr>
                          <w:r>
                            <w:t>24</w:t>
                          </w:r>
                        </w:p>
                        <w:p w14:paraId="1F5A777A" w14:textId="77777777" w:rsidR="001B4E53" w:rsidRDefault="001B4E53" w:rsidP="00060D21">
                          <w:pPr>
                            <w:pStyle w:val="RCWSLText"/>
                            <w:jc w:val="right"/>
                          </w:pPr>
                          <w:r>
                            <w:t>25</w:t>
                          </w:r>
                        </w:p>
                        <w:p w14:paraId="6CA64FAB" w14:textId="77777777" w:rsidR="001B4E53" w:rsidRDefault="001B4E53" w:rsidP="00060D21">
                          <w:pPr>
                            <w:pStyle w:val="RCWSLText"/>
                            <w:jc w:val="right"/>
                          </w:pPr>
                          <w:r>
                            <w:t>26</w:t>
                          </w:r>
                        </w:p>
                        <w:p w14:paraId="434B56D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10A4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DB425F6" w14:textId="77777777" w:rsidR="001B4E53" w:rsidRDefault="001B4E53" w:rsidP="00605C39">
                    <w:pPr>
                      <w:pStyle w:val="RCWSLText"/>
                      <w:spacing w:before="2888"/>
                      <w:jc w:val="right"/>
                    </w:pPr>
                    <w:r>
                      <w:t>1</w:t>
                    </w:r>
                  </w:p>
                  <w:p w14:paraId="33215158" w14:textId="77777777" w:rsidR="001B4E53" w:rsidRDefault="001B4E53">
                    <w:pPr>
                      <w:pStyle w:val="RCWSLText"/>
                      <w:jc w:val="right"/>
                    </w:pPr>
                    <w:r>
                      <w:t>2</w:t>
                    </w:r>
                  </w:p>
                  <w:p w14:paraId="203A63EE" w14:textId="77777777" w:rsidR="001B4E53" w:rsidRDefault="001B4E53">
                    <w:pPr>
                      <w:pStyle w:val="RCWSLText"/>
                      <w:jc w:val="right"/>
                    </w:pPr>
                    <w:r>
                      <w:t>3</w:t>
                    </w:r>
                  </w:p>
                  <w:p w14:paraId="7B185575" w14:textId="77777777" w:rsidR="001B4E53" w:rsidRDefault="001B4E53">
                    <w:pPr>
                      <w:pStyle w:val="RCWSLText"/>
                      <w:jc w:val="right"/>
                    </w:pPr>
                    <w:r>
                      <w:t>4</w:t>
                    </w:r>
                  </w:p>
                  <w:p w14:paraId="6F936BF4" w14:textId="77777777" w:rsidR="001B4E53" w:rsidRDefault="001B4E53">
                    <w:pPr>
                      <w:pStyle w:val="RCWSLText"/>
                      <w:jc w:val="right"/>
                    </w:pPr>
                    <w:r>
                      <w:t>5</w:t>
                    </w:r>
                  </w:p>
                  <w:p w14:paraId="05A152A0" w14:textId="77777777" w:rsidR="001B4E53" w:rsidRDefault="001B4E53">
                    <w:pPr>
                      <w:pStyle w:val="RCWSLText"/>
                      <w:jc w:val="right"/>
                    </w:pPr>
                    <w:r>
                      <w:t>6</w:t>
                    </w:r>
                  </w:p>
                  <w:p w14:paraId="18EB75A8" w14:textId="77777777" w:rsidR="001B4E53" w:rsidRDefault="001B4E53">
                    <w:pPr>
                      <w:pStyle w:val="RCWSLText"/>
                      <w:jc w:val="right"/>
                    </w:pPr>
                    <w:r>
                      <w:t>7</w:t>
                    </w:r>
                  </w:p>
                  <w:p w14:paraId="1C0D63FB" w14:textId="77777777" w:rsidR="001B4E53" w:rsidRDefault="001B4E53">
                    <w:pPr>
                      <w:pStyle w:val="RCWSLText"/>
                      <w:jc w:val="right"/>
                    </w:pPr>
                    <w:r>
                      <w:t>8</w:t>
                    </w:r>
                  </w:p>
                  <w:p w14:paraId="48C165A1" w14:textId="77777777" w:rsidR="001B4E53" w:rsidRDefault="001B4E53">
                    <w:pPr>
                      <w:pStyle w:val="RCWSLText"/>
                      <w:jc w:val="right"/>
                    </w:pPr>
                    <w:r>
                      <w:t>9</w:t>
                    </w:r>
                  </w:p>
                  <w:p w14:paraId="3E64BC56" w14:textId="77777777" w:rsidR="001B4E53" w:rsidRDefault="001B4E53">
                    <w:pPr>
                      <w:pStyle w:val="RCWSLText"/>
                      <w:jc w:val="right"/>
                    </w:pPr>
                    <w:r>
                      <w:t>10</w:t>
                    </w:r>
                  </w:p>
                  <w:p w14:paraId="399A09D5" w14:textId="77777777" w:rsidR="001B4E53" w:rsidRDefault="001B4E53">
                    <w:pPr>
                      <w:pStyle w:val="RCWSLText"/>
                      <w:jc w:val="right"/>
                    </w:pPr>
                    <w:r>
                      <w:t>11</w:t>
                    </w:r>
                  </w:p>
                  <w:p w14:paraId="6577FB01" w14:textId="77777777" w:rsidR="001B4E53" w:rsidRDefault="001B4E53">
                    <w:pPr>
                      <w:pStyle w:val="RCWSLText"/>
                      <w:jc w:val="right"/>
                    </w:pPr>
                    <w:r>
                      <w:t>12</w:t>
                    </w:r>
                  </w:p>
                  <w:p w14:paraId="46E55245" w14:textId="77777777" w:rsidR="001B4E53" w:rsidRDefault="001B4E53">
                    <w:pPr>
                      <w:pStyle w:val="RCWSLText"/>
                      <w:jc w:val="right"/>
                    </w:pPr>
                    <w:r>
                      <w:t>13</w:t>
                    </w:r>
                  </w:p>
                  <w:p w14:paraId="6691F309" w14:textId="77777777" w:rsidR="001B4E53" w:rsidRDefault="001B4E53">
                    <w:pPr>
                      <w:pStyle w:val="RCWSLText"/>
                      <w:jc w:val="right"/>
                    </w:pPr>
                    <w:r>
                      <w:t>14</w:t>
                    </w:r>
                  </w:p>
                  <w:p w14:paraId="08259589" w14:textId="77777777" w:rsidR="001B4E53" w:rsidRDefault="001B4E53">
                    <w:pPr>
                      <w:pStyle w:val="RCWSLText"/>
                      <w:jc w:val="right"/>
                    </w:pPr>
                    <w:r>
                      <w:t>15</w:t>
                    </w:r>
                  </w:p>
                  <w:p w14:paraId="24E66683" w14:textId="77777777" w:rsidR="001B4E53" w:rsidRDefault="001B4E53">
                    <w:pPr>
                      <w:pStyle w:val="RCWSLText"/>
                      <w:jc w:val="right"/>
                    </w:pPr>
                    <w:r>
                      <w:t>16</w:t>
                    </w:r>
                  </w:p>
                  <w:p w14:paraId="35F77CD8" w14:textId="77777777" w:rsidR="001B4E53" w:rsidRDefault="001B4E53">
                    <w:pPr>
                      <w:pStyle w:val="RCWSLText"/>
                      <w:jc w:val="right"/>
                    </w:pPr>
                    <w:r>
                      <w:t>17</w:t>
                    </w:r>
                  </w:p>
                  <w:p w14:paraId="727D285B" w14:textId="77777777" w:rsidR="001B4E53" w:rsidRDefault="001B4E53">
                    <w:pPr>
                      <w:pStyle w:val="RCWSLText"/>
                      <w:jc w:val="right"/>
                    </w:pPr>
                    <w:r>
                      <w:t>18</w:t>
                    </w:r>
                  </w:p>
                  <w:p w14:paraId="46822C9C" w14:textId="77777777" w:rsidR="001B4E53" w:rsidRDefault="001B4E53">
                    <w:pPr>
                      <w:pStyle w:val="RCWSLText"/>
                      <w:jc w:val="right"/>
                    </w:pPr>
                    <w:r>
                      <w:t>19</w:t>
                    </w:r>
                  </w:p>
                  <w:p w14:paraId="0AF638C3" w14:textId="77777777" w:rsidR="001B4E53" w:rsidRDefault="001B4E53">
                    <w:pPr>
                      <w:pStyle w:val="RCWSLText"/>
                      <w:jc w:val="right"/>
                    </w:pPr>
                    <w:r>
                      <w:t>20</w:t>
                    </w:r>
                  </w:p>
                  <w:p w14:paraId="22EC4D62" w14:textId="77777777" w:rsidR="001B4E53" w:rsidRDefault="001B4E53">
                    <w:pPr>
                      <w:pStyle w:val="RCWSLText"/>
                      <w:jc w:val="right"/>
                    </w:pPr>
                    <w:r>
                      <w:t>21</w:t>
                    </w:r>
                  </w:p>
                  <w:p w14:paraId="5E617973" w14:textId="77777777" w:rsidR="001B4E53" w:rsidRDefault="001B4E53">
                    <w:pPr>
                      <w:pStyle w:val="RCWSLText"/>
                      <w:jc w:val="right"/>
                    </w:pPr>
                    <w:r>
                      <w:t>22</w:t>
                    </w:r>
                  </w:p>
                  <w:p w14:paraId="5C7D0A3E" w14:textId="77777777" w:rsidR="001B4E53" w:rsidRDefault="001B4E53">
                    <w:pPr>
                      <w:pStyle w:val="RCWSLText"/>
                      <w:jc w:val="right"/>
                    </w:pPr>
                    <w:r>
                      <w:t>23</w:t>
                    </w:r>
                  </w:p>
                  <w:p w14:paraId="43FEC1B8" w14:textId="77777777" w:rsidR="001B4E53" w:rsidRDefault="001B4E53">
                    <w:pPr>
                      <w:pStyle w:val="RCWSLText"/>
                      <w:jc w:val="right"/>
                    </w:pPr>
                    <w:r>
                      <w:t>24</w:t>
                    </w:r>
                  </w:p>
                  <w:p w14:paraId="1F5A777A" w14:textId="77777777" w:rsidR="001B4E53" w:rsidRDefault="001B4E53" w:rsidP="00060D21">
                    <w:pPr>
                      <w:pStyle w:val="RCWSLText"/>
                      <w:jc w:val="right"/>
                    </w:pPr>
                    <w:r>
                      <w:t>25</w:t>
                    </w:r>
                  </w:p>
                  <w:p w14:paraId="6CA64FAB" w14:textId="77777777" w:rsidR="001B4E53" w:rsidRDefault="001B4E53" w:rsidP="00060D21">
                    <w:pPr>
                      <w:pStyle w:val="RCWSLText"/>
                      <w:jc w:val="right"/>
                    </w:pPr>
                    <w:r>
                      <w:t>26</w:t>
                    </w:r>
                  </w:p>
                  <w:p w14:paraId="434B56D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5C46"/>
    <w:rsid w:val="00050639"/>
    <w:rsid w:val="00060D21"/>
    <w:rsid w:val="00096165"/>
    <w:rsid w:val="000C6C82"/>
    <w:rsid w:val="000E603A"/>
    <w:rsid w:val="000F53DD"/>
    <w:rsid w:val="00102468"/>
    <w:rsid w:val="00106544"/>
    <w:rsid w:val="00136E5A"/>
    <w:rsid w:val="00142D5D"/>
    <w:rsid w:val="00146AAF"/>
    <w:rsid w:val="001A775A"/>
    <w:rsid w:val="001B4E53"/>
    <w:rsid w:val="001C1B27"/>
    <w:rsid w:val="001C7F91"/>
    <w:rsid w:val="001E6675"/>
    <w:rsid w:val="00217E8A"/>
    <w:rsid w:val="00253E0C"/>
    <w:rsid w:val="00265296"/>
    <w:rsid w:val="00281CBD"/>
    <w:rsid w:val="002A188F"/>
    <w:rsid w:val="003105EF"/>
    <w:rsid w:val="00316CD9"/>
    <w:rsid w:val="00395C0C"/>
    <w:rsid w:val="003B1650"/>
    <w:rsid w:val="003E2FC6"/>
    <w:rsid w:val="004065B6"/>
    <w:rsid w:val="00492DDC"/>
    <w:rsid w:val="004C6615"/>
    <w:rsid w:val="005115F9"/>
    <w:rsid w:val="00523C5A"/>
    <w:rsid w:val="005E69C3"/>
    <w:rsid w:val="00605C39"/>
    <w:rsid w:val="00660534"/>
    <w:rsid w:val="006841E6"/>
    <w:rsid w:val="006F7027"/>
    <w:rsid w:val="007049E4"/>
    <w:rsid w:val="0072335D"/>
    <w:rsid w:val="0072541D"/>
    <w:rsid w:val="00757317"/>
    <w:rsid w:val="00760487"/>
    <w:rsid w:val="00770492"/>
    <w:rsid w:val="007769AF"/>
    <w:rsid w:val="007D1589"/>
    <w:rsid w:val="007D35D4"/>
    <w:rsid w:val="007E7A5F"/>
    <w:rsid w:val="007F566A"/>
    <w:rsid w:val="0083749C"/>
    <w:rsid w:val="008443FE"/>
    <w:rsid w:val="00846034"/>
    <w:rsid w:val="008C7E6E"/>
    <w:rsid w:val="00931B84"/>
    <w:rsid w:val="0096303F"/>
    <w:rsid w:val="00972869"/>
    <w:rsid w:val="00984CD1"/>
    <w:rsid w:val="009F23A9"/>
    <w:rsid w:val="00A01F29"/>
    <w:rsid w:val="00A17B5B"/>
    <w:rsid w:val="00A30DBE"/>
    <w:rsid w:val="00A4729B"/>
    <w:rsid w:val="00A93D4A"/>
    <w:rsid w:val="00AA1230"/>
    <w:rsid w:val="00AB682C"/>
    <w:rsid w:val="00AD2D0A"/>
    <w:rsid w:val="00AD618F"/>
    <w:rsid w:val="00B31D1C"/>
    <w:rsid w:val="00B36B99"/>
    <w:rsid w:val="00B41494"/>
    <w:rsid w:val="00B518D0"/>
    <w:rsid w:val="00B56650"/>
    <w:rsid w:val="00B73E0A"/>
    <w:rsid w:val="00B961E0"/>
    <w:rsid w:val="00BD5C17"/>
    <w:rsid w:val="00BF44DF"/>
    <w:rsid w:val="00C61A83"/>
    <w:rsid w:val="00C8108C"/>
    <w:rsid w:val="00C84AD0"/>
    <w:rsid w:val="00D40447"/>
    <w:rsid w:val="00D659AC"/>
    <w:rsid w:val="00DA47F3"/>
    <w:rsid w:val="00DC2C13"/>
    <w:rsid w:val="00DE256E"/>
    <w:rsid w:val="00DF5D0E"/>
    <w:rsid w:val="00E1471A"/>
    <w:rsid w:val="00E267B1"/>
    <w:rsid w:val="00E41CC6"/>
    <w:rsid w:val="00E559AF"/>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59E53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AE0BB6"/>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1942</BillDocName>
  <AmendType>AMH</AmendType>
  <SponsorAcronym>STON</SponsorAcronym>
  <DrafterAcronym>WARG</DrafterAcronym>
  <DraftNumber>547</DraftNumber>
  <ReferenceNumber>HB 1942</ReferenceNumber>
  <Floor>H AMD</Floor>
  <AmendmentNumber> 1004</AmendmentNumber>
  <Sponsors>By Representative Stonier</Sponsors>
  <FloorAction>ADOPTED 02/12/2022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1169</TotalTime>
  <Pages>2</Pages>
  <Words>412</Words>
  <Characters>1956</Characters>
  <Application>Microsoft Office Word</Application>
  <DocSecurity>8</DocSecurity>
  <Lines>52</Lines>
  <Paragraphs>19</Paragraphs>
  <ScaleCrop>false</ScaleCrop>
  <HeadingPairs>
    <vt:vector size="2" baseType="variant">
      <vt:variant>
        <vt:lpstr>Title</vt:lpstr>
      </vt:variant>
      <vt:variant>
        <vt:i4>1</vt:i4>
      </vt:variant>
    </vt:vector>
  </HeadingPairs>
  <TitlesOfParts>
    <vt:vector size="1" baseType="lpstr">
      <vt:lpstr>1942 AMH STON WARG 547</vt:lpstr>
    </vt:vector>
  </TitlesOfParts>
  <Company>Washington State Legislature</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1942 AMH STON WARG 547</dc:title>
  <dc:creator>Megan Wargacki</dc:creator>
  <cp:lastModifiedBy>Wargacki, Megan</cp:lastModifiedBy>
  <cp:revision>8</cp:revision>
  <dcterms:created xsi:type="dcterms:W3CDTF">2022-02-10T02:09:00Z</dcterms:created>
  <dcterms:modified xsi:type="dcterms:W3CDTF">2022-02-10T22:46:00Z</dcterms:modified>
</cp:coreProperties>
</file>