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AD3404" w14:paraId="45B705AD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7F3932">
            <w:t>5062-S2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7F3932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7F3932">
            <w:t>CALD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7F3932">
            <w:t>BAKY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7F3932">
            <w:t>187</w:t>
          </w:r>
        </w:sdtContent>
      </w:sdt>
    </w:p>
    <w:p w:rsidR="00DF5D0E" w:rsidP="00B73E0A" w:rsidRDefault="00AA1230" w14:paraId="19619CEF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AD3404" w14:paraId="50CE438E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7F3932">
            <w:rPr>
              <w:b/>
              <w:u w:val="single"/>
            </w:rPr>
            <w:t>2SSB 5062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7F3932">
            <w:t>H AMD TO CRJ COMM AMD (H-1373.1/21)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701</w:t>
          </w:r>
        </w:sdtContent>
      </w:sdt>
    </w:p>
    <w:p w:rsidR="00DF5D0E" w:rsidP="00605C39" w:rsidRDefault="00AD3404" w14:paraId="14028A69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7F3932">
            <w:rPr>
              <w:sz w:val="22"/>
            </w:rPr>
            <w:t xml:space="preserve">By Representative Caldier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7F3932" w14:paraId="4084A03B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7F3932" w:rsidP="00C8108C" w:rsidRDefault="00DE256E" w14:paraId="3B03D937" w14:textId="0CE3B895">
      <w:pPr>
        <w:pStyle w:val="Page"/>
      </w:pPr>
      <w:bookmarkStart w:name="StartOfAmendmentBody" w:id="0"/>
      <w:bookmarkEnd w:id="0"/>
      <w:permStart w:edGrp="everyone" w:id="96234409"/>
      <w:r>
        <w:tab/>
      </w:r>
      <w:r w:rsidR="007F3932">
        <w:t xml:space="preserve">On page </w:t>
      </w:r>
      <w:r w:rsidR="001633EE">
        <w:t>24, line 10 of the striking amendment, after "chapter" insert ", for the purposes of recovery of costs and reasonable attorneys' fees incurred by a prevailing defendant in an enforcement action brought by the attorney general,"</w:t>
      </w:r>
    </w:p>
    <w:p w:rsidRPr="001633EE" w:rsidR="001633EE" w:rsidP="001633EE" w:rsidRDefault="001633EE" w14:paraId="172CDAAA" w14:textId="77777777">
      <w:pPr>
        <w:pStyle w:val="RCWSLText"/>
      </w:pPr>
    </w:p>
    <w:p w:rsidRPr="007F3932" w:rsidR="00DF5D0E" w:rsidP="007F3932" w:rsidRDefault="00DF5D0E" w14:paraId="1DB0EE65" w14:textId="77777777">
      <w:pPr>
        <w:suppressLineNumbers/>
        <w:rPr>
          <w:spacing w:val="-3"/>
        </w:rPr>
      </w:pPr>
    </w:p>
    <w:permEnd w:id="96234409"/>
    <w:p w:rsidR="00ED2EEB" w:rsidP="007F3932" w:rsidRDefault="00ED2EEB" w14:paraId="27B6633F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76756904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0130E875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7F3932" w:rsidRDefault="00D659AC" w14:paraId="1B0A3777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7F3932" w:rsidRDefault="0096303F" w14:paraId="71FE7FF5" w14:textId="525CACF4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1633EE">
                  <w:t>Authorizes the funds in the Consumer Privacy Account</w:t>
                </w:r>
                <w:r w:rsidR="00435CAE">
                  <w:t xml:space="preserve"> </w:t>
                </w:r>
                <w:r w:rsidR="001633EE">
                  <w:t xml:space="preserve">to be used for the purposes of recovery of costs and reasonable attorneys' fees incurred by a prevailing defendant in an enforcement action brought by the Attorney General.  </w:t>
                </w:r>
                <w:r w:rsidRPr="0096303F" w:rsidR="001C1B27">
                  <w:t> </w:t>
                </w:r>
              </w:p>
              <w:p w:rsidRPr="007D1589" w:rsidR="001B4E53" w:rsidP="007F3932" w:rsidRDefault="001B4E53" w14:paraId="4B7FCEE4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767569046"/>
    </w:tbl>
    <w:p w:rsidR="00DF5D0E" w:rsidP="007F3932" w:rsidRDefault="00DF5D0E" w14:paraId="4C528BFF" w14:textId="77777777">
      <w:pPr>
        <w:pStyle w:val="BillEnd"/>
        <w:suppressLineNumbers/>
      </w:pPr>
    </w:p>
    <w:p w:rsidR="00DF5D0E" w:rsidP="007F3932" w:rsidRDefault="00DE256E" w14:paraId="15D19806" w14:textId="77777777">
      <w:pPr>
        <w:pStyle w:val="BillEnd"/>
        <w:suppressLineNumbers/>
      </w:pPr>
      <w:r>
        <w:rPr>
          <w:b/>
        </w:rPr>
        <w:t>--- END ---</w:t>
      </w:r>
    </w:p>
    <w:p w:rsidR="00DF5D0E" w:rsidP="007F3932" w:rsidRDefault="00AB682C" w14:paraId="24C1C9B7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C97148" w14:textId="77777777" w:rsidR="007F3932" w:rsidRDefault="007F3932" w:rsidP="00DF5D0E">
      <w:r>
        <w:separator/>
      </w:r>
    </w:p>
  </w:endnote>
  <w:endnote w:type="continuationSeparator" w:id="0">
    <w:p w14:paraId="39C63883" w14:textId="77777777" w:rsidR="007F3932" w:rsidRDefault="007F3932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A224F" w:rsidRDefault="00FA224F" w14:paraId="4F049E24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AD3404" w14:paraId="50050160" w14:textId="7777777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7F3932">
      <w:t>5062-S2 AMH .... BAKY 187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AD3404" w14:paraId="665926AE" w14:textId="79CC4E3D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FA224F">
      <w:t>5062-S2 AMH .... BAKY 187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FB595E" w14:textId="77777777" w:rsidR="007F3932" w:rsidRDefault="007F3932" w:rsidP="00DF5D0E">
      <w:r>
        <w:separator/>
      </w:r>
    </w:p>
  </w:footnote>
  <w:footnote w:type="continuationSeparator" w:id="0">
    <w:p w14:paraId="2851E3BE" w14:textId="77777777" w:rsidR="007F3932" w:rsidRDefault="007F3932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19014D" w14:textId="77777777" w:rsidR="00FA224F" w:rsidRDefault="00FA22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A1E618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0D72847" wp14:editId="2930EDBB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F6F71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6D71B73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3E8FC4D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2C7EC3D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62D071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58760FB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444C95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1DEC4EB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0D93B87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771870B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FA9F5B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645A09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282E929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1DBAFE4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9BAC07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7C757B2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42035C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5F3A9F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FCC92D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2629423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7DD9C6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BC6219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6B046A1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2366B6F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36860E0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4FD401E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3599D9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7000475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55BD63A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5DA55E3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2C1CBF5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65E6735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54E44DB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55862F4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D72847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10F6F716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6D71B73E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3E8FC4D4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2C7EC3DF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162D0719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58760FB0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444C953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1DEC4EB2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0D93B877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771870BD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FA9F5BF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645A097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282E929B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1DBAFE4E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9BAC071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7C757B2D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42035C2B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5F3A9FA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FCC92D1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26294234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7DD9C69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BC6219E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6B046A16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2366B6F8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36860E01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4FD401E5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3599D9D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70004754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55BD63AA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5DA55E3A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2C1CBF5F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65E6735B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54E44DB6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55862F49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C53179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51CF2C7" wp14:editId="529A9FF2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4D49A8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2A0F7CD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F33F5A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764DDF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3A3363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57631FA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10C28E3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12D64BB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2246C4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0A599DE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2B0A974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505A772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998FBE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3D04179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109094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2B6402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4C759E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ED0CEE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6B9F5C6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5BA88A0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6BC3E16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54ABAC8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90664D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556CBD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4DD5F09C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237C68CA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76CCD83C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1CF2C7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424D49A8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2A0F7CD0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F33F5AE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764DDF0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3A33632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57631FAA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10C28E35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12D64BBE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2246C40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0A599DE2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2B0A9748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505A7721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998FBE3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3D041792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6109094A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2B64023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4C759E8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ED0CEEE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6B9F5C65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5BA88A06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6BC3E16B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54ABAC86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90664D3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556CBD1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4DD5F09C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237C68CA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76CCD83C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633EE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35CAE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7F3932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AD3404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47150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A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9299538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8502FF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5062-S2</BillDocName>
  <AmendType>AMH</AmendType>
  <SponsorAcronym>CALD</SponsorAcronym>
  <DrafterAcronym>BAKY</DrafterAcronym>
  <DraftNumber>187</DraftNumber>
  <ReferenceNumber>2SSB 5062</ReferenceNumber>
  <Floor>H AMD TO CRJ COMM AMD (H-1373.1/21)</Floor>
  <AmendmentNumber> 701</AmendmentNumber>
  <Sponsors>By Representative Caldier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12</TotalTime>
  <Pages>1</Pages>
  <Words>105</Words>
  <Characters>533</Characters>
  <Application>Microsoft Office Word</Application>
  <DocSecurity>8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5062-S2 AMH CALD BAKY 187</dc:title>
  <dc:creator>Yelena Baker</dc:creator>
  <cp:lastModifiedBy>Baker, Yelena</cp:lastModifiedBy>
  <cp:revision>7</cp:revision>
  <dcterms:created xsi:type="dcterms:W3CDTF">2021-04-08T05:23:00Z</dcterms:created>
  <dcterms:modified xsi:type="dcterms:W3CDTF">2021-04-08T05:36:00Z</dcterms:modified>
</cp:coreProperties>
</file>