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9D6B2A" w14:paraId="563A2D96" w14:textId="7D43F6B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02107">
            <w:t>5383-S2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0210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02107">
            <w:t>KRET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02107">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02107">
            <w:t>244</w:t>
          </w:r>
        </w:sdtContent>
      </w:sdt>
    </w:p>
    <w:p w:rsidR="00DF5D0E" w:rsidP="00B73E0A" w:rsidRDefault="00AA1230" w14:paraId="10F3B055" w14:textId="37498204">
      <w:pPr>
        <w:pStyle w:val="OfferedBy"/>
        <w:spacing w:after="120"/>
      </w:pPr>
      <w:r>
        <w:tab/>
      </w:r>
      <w:r>
        <w:tab/>
      </w:r>
      <w:r>
        <w:tab/>
      </w:r>
    </w:p>
    <w:p w:rsidR="00DF5D0E" w:rsidRDefault="009D6B2A" w14:paraId="6FC06260" w14:textId="3180188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02107">
            <w:rPr>
              <w:b/>
              <w:u w:val="single"/>
            </w:rPr>
            <w:t>2SSB 5383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02107">
            <w:t xml:space="preserve">H AMD TO </w:t>
          </w:r>
          <w:r w:rsidR="00972045">
            <w:t xml:space="preserve">APP COMM AMD </w:t>
          </w:r>
          <w:r w:rsidR="00802107">
            <w:t>(H-1463.1/21)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722</w:t>
          </w:r>
        </w:sdtContent>
      </w:sdt>
    </w:p>
    <w:p w:rsidR="00DF5D0E" w:rsidP="00605C39" w:rsidRDefault="009D6B2A" w14:paraId="428AF13D" w14:textId="588EDDE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02107">
            <w:rPr>
              <w:sz w:val="22"/>
            </w:rPr>
            <w:t>By Representative Kretz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02107" w14:paraId="67558E72" w14:textId="01828583">
          <w:pPr>
            <w:spacing w:after="400" w:line="408" w:lineRule="exact"/>
            <w:jc w:val="right"/>
            <w:rPr>
              <w:b/>
              <w:bCs/>
            </w:rPr>
          </w:pPr>
          <w:r>
            <w:rPr>
              <w:b/>
              <w:bCs/>
            </w:rPr>
            <w:t xml:space="preserve">WITHDRAWN 04/11/2021</w:t>
          </w:r>
        </w:p>
      </w:sdtContent>
    </w:sdt>
    <w:p w:rsidR="00972045" w:rsidP="00972045" w:rsidRDefault="00DE256E" w14:paraId="7E91EA21" w14:textId="1B70476E">
      <w:pPr>
        <w:pStyle w:val="Page"/>
      </w:pPr>
      <w:bookmarkStart w:name="StartOfAmendmentBody" w:id="0"/>
      <w:bookmarkEnd w:id="0"/>
      <w:permStart w:edGrp="everyone" w:id="1866548567"/>
      <w:r>
        <w:tab/>
      </w:r>
      <w:r w:rsidR="00802107">
        <w:t xml:space="preserve">On </w:t>
      </w:r>
      <w:r w:rsidR="00972045">
        <w:t>page 9, after line 11 of the striking amendment, insert the following:</w:t>
      </w:r>
    </w:p>
    <w:p w:rsidR="00972045" w:rsidP="00972045" w:rsidRDefault="00972045" w14:paraId="3ECFE641" w14:textId="77777777">
      <w:pPr>
        <w:pStyle w:val="Page"/>
      </w:pPr>
      <w:r>
        <w:tab/>
        <w:t>"</w:t>
      </w:r>
      <w:r>
        <w:rPr>
          <w:b/>
        </w:rPr>
        <w:t>Sec. 5.</w:t>
      </w:r>
      <w:r>
        <w:t xml:space="preserve">  RCW 43.155.070 and 2017 3rd sp.s. c 10 s 9 are each amended to read as follows:</w:t>
      </w:r>
    </w:p>
    <w:p w:rsidR="00972045" w:rsidP="00972045" w:rsidRDefault="00972045" w14:paraId="48C1259A" w14:textId="77777777">
      <w:pPr>
        <w:spacing w:line="408" w:lineRule="exact"/>
        <w:ind w:firstLine="576"/>
      </w:pPr>
      <w:r>
        <w:t>(1) To qualify for financial assistance under this chapter the board must determine that a local government meets all of the following conditions:</w:t>
      </w:r>
    </w:p>
    <w:p w:rsidR="00972045" w:rsidP="00972045" w:rsidRDefault="00972045" w14:paraId="34CC648E" w14:textId="77777777">
      <w:pPr>
        <w:spacing w:line="408" w:lineRule="exact"/>
        <w:ind w:firstLine="576"/>
      </w:pPr>
      <w:r>
        <w:t>(a) The city or county must be imposing a tax under chapter 82.46 RCW at a rate of at least one-quarter of one percent;</w:t>
      </w:r>
    </w:p>
    <w:p w:rsidR="00972045" w:rsidP="00972045" w:rsidRDefault="00972045" w14:paraId="203A6CBC" w14:textId="77777777">
      <w:pPr>
        <w:spacing w:line="408" w:lineRule="exact"/>
        <w:ind w:firstLine="576"/>
      </w:pPr>
      <w:r>
        <w:t>(b) The local government must have developed a capital facility plan; and</w:t>
      </w:r>
    </w:p>
    <w:p w:rsidR="00972045" w:rsidP="00972045" w:rsidRDefault="00972045" w14:paraId="7C6A3745" w14:textId="77777777">
      <w:pPr>
        <w:spacing w:line="408" w:lineRule="exact"/>
        <w:ind w:firstLine="576"/>
      </w:pPr>
      <w:r>
        <w:t>(c) The local government must be using all local revenue sources which are reasonably available for funding public works, taking into consideration local employment and economic factors.</w:t>
      </w:r>
    </w:p>
    <w:p w:rsidR="00972045" w:rsidP="00972045" w:rsidRDefault="00972045" w14:paraId="11D73D24" w14:textId="51D84B49">
      <w:pPr>
        <w:spacing w:line="408" w:lineRule="exact"/>
        <w:ind w:firstLine="576"/>
      </w:pPr>
      <w:r>
        <w:t xml:space="preserve">(2) Except where necessary to address a public health need or substantial environmental degradation, </w:t>
      </w:r>
      <w:r>
        <w:rPr>
          <w:u w:val="single"/>
        </w:rPr>
        <w:t xml:space="preserve">and except as provided in subsection </w:t>
      </w:r>
      <w:r w:rsidR="00CE1CE5">
        <w:rPr>
          <w:u w:val="single"/>
        </w:rPr>
        <w:t>(</w:t>
      </w:r>
      <w:r>
        <w:rPr>
          <w:u w:val="single"/>
        </w:rPr>
        <w:t>12</w:t>
      </w:r>
      <w:r w:rsidR="00CE1CE5">
        <w:rPr>
          <w:u w:val="single"/>
        </w:rPr>
        <w:t>)</w:t>
      </w:r>
      <w:r>
        <w:rPr>
          <w:u w:val="single"/>
        </w:rPr>
        <w:t xml:space="preserve"> of this section,</w:t>
      </w:r>
      <w:r>
        <w:t xml:space="preserve">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w:t>
      </w:r>
      <w:r>
        <w:lastRenderedPageBreak/>
        <w:t>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rsidR="00972045" w:rsidP="00972045" w:rsidRDefault="00972045" w14:paraId="09515749" w14:textId="77777777">
      <w:pPr>
        <w:spacing w:line="408" w:lineRule="exact"/>
        <w:ind w:firstLine="576"/>
      </w:pPr>
      <w:r>
        <w:t>(3)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rsidR="00972045" w:rsidP="00972045" w:rsidRDefault="00972045" w14:paraId="108E50C2" w14:textId="77777777">
      <w:pPr>
        <w:spacing w:line="408" w:lineRule="exact"/>
        <w:ind w:firstLine="576"/>
      </w:pPr>
      <w:r>
        <w:t>(4)(a) The board must develop a process to prioritize applications and funding of loans and grants for public works projects submitted by local governments. The board must consider, at a minimum and in any order, the following factors in prioritizing projects:</w:t>
      </w:r>
    </w:p>
    <w:p w:rsidR="00972045" w:rsidP="00972045" w:rsidRDefault="00972045" w14:paraId="3EBCCFA9" w14:textId="77777777">
      <w:pPr>
        <w:spacing w:line="408" w:lineRule="exact"/>
        <w:ind w:firstLine="576"/>
      </w:pPr>
      <w:r>
        <w:t>(i) Whether the project is critical in nature and would affect the health and safety of many people;</w:t>
      </w:r>
    </w:p>
    <w:p w:rsidR="00972045" w:rsidP="00972045" w:rsidRDefault="00972045" w14:paraId="6C774E2C" w14:textId="77777777">
      <w:pPr>
        <w:spacing w:line="408" w:lineRule="exact"/>
        <w:ind w:firstLine="576"/>
      </w:pPr>
      <w:r>
        <w:t>(ii) The extent to which the project leverages other funds;</w:t>
      </w:r>
    </w:p>
    <w:p w:rsidR="00972045" w:rsidP="00972045" w:rsidRDefault="00972045" w14:paraId="37FEEEA3" w14:textId="77777777">
      <w:pPr>
        <w:spacing w:line="408" w:lineRule="exact"/>
        <w:ind w:firstLine="576"/>
      </w:pPr>
      <w:r>
        <w:t>(iii) The extent to which the project is ready to proceed to construction;</w:t>
      </w:r>
    </w:p>
    <w:p w:rsidR="00972045" w:rsidP="00972045" w:rsidRDefault="00972045" w14:paraId="4A15B868" w14:textId="77777777">
      <w:pPr>
        <w:spacing w:line="408" w:lineRule="exact"/>
        <w:ind w:firstLine="576"/>
      </w:pPr>
      <w:r>
        <w:t>(iv) Whether the project is located in an area of high unemployment, compared to the average state unemployment;</w:t>
      </w:r>
    </w:p>
    <w:p w:rsidR="00972045" w:rsidP="00972045" w:rsidRDefault="00972045" w14:paraId="3E505BC7" w14:textId="77777777">
      <w:pPr>
        <w:spacing w:line="408" w:lineRule="exact"/>
        <w:ind w:firstLine="576"/>
      </w:pPr>
      <w:r>
        <w:t>(v) Whether the project promotes the sustainable use of resources and environmental quality, as applicable;</w:t>
      </w:r>
    </w:p>
    <w:p w:rsidR="00972045" w:rsidP="00972045" w:rsidRDefault="00972045" w14:paraId="2BDDADA5" w14:textId="77777777">
      <w:pPr>
        <w:spacing w:line="408" w:lineRule="exact"/>
        <w:ind w:firstLine="576"/>
      </w:pPr>
      <w:r>
        <w:t>(vi) Whether the project consolidates or regionalizes systems;</w:t>
      </w:r>
    </w:p>
    <w:p w:rsidR="00972045" w:rsidP="00972045" w:rsidRDefault="00972045" w14:paraId="725B704D" w14:textId="77777777">
      <w:pPr>
        <w:spacing w:line="408" w:lineRule="exact"/>
        <w:ind w:firstLine="576"/>
      </w:pPr>
      <w:r>
        <w:t>(vii) Whether the project encourages economic development through mixed</w:t>
      </w:r>
      <w:r>
        <w:noBreakHyphen/>
        <w:t>use and mixed income development consistent with chapter 36.70A RCW;</w:t>
      </w:r>
    </w:p>
    <w:p w:rsidR="00972045" w:rsidP="00972045" w:rsidRDefault="00972045" w14:paraId="38F02040" w14:textId="77777777">
      <w:pPr>
        <w:spacing w:line="408" w:lineRule="exact"/>
        <w:ind w:firstLine="576"/>
      </w:pPr>
      <w:r>
        <w:t>(viii) Whether the system is being well</w:t>
      </w:r>
      <w:r>
        <w:noBreakHyphen/>
        <w:t>managed in the present and for long</w:t>
      </w:r>
      <w:r>
        <w:noBreakHyphen/>
        <w:t>term sustainability;</w:t>
      </w:r>
    </w:p>
    <w:p w:rsidR="00972045" w:rsidP="00972045" w:rsidRDefault="00972045" w14:paraId="6F120ED7" w14:textId="77777777">
      <w:pPr>
        <w:spacing w:line="408" w:lineRule="exact"/>
        <w:ind w:firstLine="576"/>
      </w:pPr>
      <w:r>
        <w:t>(ix) Achieving equitable distribution of funds by geography and population;</w:t>
      </w:r>
    </w:p>
    <w:p w:rsidR="00972045" w:rsidP="00972045" w:rsidRDefault="00972045" w14:paraId="22D034E9" w14:textId="77777777">
      <w:pPr>
        <w:spacing w:line="408" w:lineRule="exact"/>
        <w:ind w:firstLine="576"/>
      </w:pPr>
      <w:r>
        <w:t>(x) The extent to which the project meets the following state policy objectives:</w:t>
      </w:r>
    </w:p>
    <w:p w:rsidR="00972045" w:rsidP="00972045" w:rsidRDefault="00972045" w14:paraId="288A8A37" w14:textId="77777777">
      <w:pPr>
        <w:spacing w:line="408" w:lineRule="exact"/>
        <w:ind w:firstLine="576"/>
      </w:pPr>
      <w:r>
        <w:t>(A) Efficient use of state resources;</w:t>
      </w:r>
    </w:p>
    <w:p w:rsidR="00972045" w:rsidP="00972045" w:rsidRDefault="00972045" w14:paraId="65E522F7" w14:textId="77777777">
      <w:pPr>
        <w:spacing w:line="408" w:lineRule="exact"/>
        <w:ind w:firstLine="576"/>
      </w:pPr>
      <w:r>
        <w:t>(B) Preservation and enhancement of health and safety;</w:t>
      </w:r>
    </w:p>
    <w:p w:rsidR="00972045" w:rsidP="00972045" w:rsidRDefault="00972045" w14:paraId="227B4668" w14:textId="77777777">
      <w:pPr>
        <w:spacing w:line="408" w:lineRule="exact"/>
        <w:ind w:firstLine="576"/>
      </w:pPr>
      <w:r>
        <w:t>(C) Abatement of pollution and protection of the environment;</w:t>
      </w:r>
    </w:p>
    <w:p w:rsidR="00972045" w:rsidP="00972045" w:rsidRDefault="00972045" w14:paraId="6E48D41A" w14:textId="77777777">
      <w:pPr>
        <w:spacing w:line="408" w:lineRule="exact"/>
        <w:ind w:firstLine="576"/>
      </w:pPr>
      <w:r>
        <w:t>(D) Creation of new, family-wage jobs, and avoidance of shifting existing jobs from one Washington state community to another;</w:t>
      </w:r>
    </w:p>
    <w:p w:rsidR="00972045" w:rsidP="00972045" w:rsidRDefault="00972045" w14:paraId="7AFDDEDB" w14:textId="77777777">
      <w:pPr>
        <w:spacing w:line="408" w:lineRule="exact"/>
        <w:ind w:firstLine="576"/>
      </w:pPr>
      <w:r>
        <w:t>(E) Fostering economic development consistent with chapter 36.70A RCW;</w:t>
      </w:r>
    </w:p>
    <w:p w:rsidR="00972045" w:rsidP="00972045" w:rsidRDefault="00972045" w14:paraId="785B69AC" w14:textId="77777777">
      <w:pPr>
        <w:spacing w:line="408" w:lineRule="exact"/>
        <w:ind w:firstLine="576"/>
      </w:pPr>
      <w:r>
        <w:t>(F) Efficiency in delivery of goods and services and transportation; and</w:t>
      </w:r>
    </w:p>
    <w:p w:rsidR="00972045" w:rsidP="00972045" w:rsidRDefault="00972045" w14:paraId="65F1DDE6" w14:textId="77777777">
      <w:pPr>
        <w:spacing w:line="408" w:lineRule="exact"/>
        <w:ind w:firstLine="576"/>
      </w:pPr>
      <w:r>
        <w:t>(G) Reduction of the overall cost of public infrastructure;</w:t>
      </w:r>
    </w:p>
    <w:p w:rsidR="00972045" w:rsidP="00972045" w:rsidRDefault="00972045" w14:paraId="0ADAA87C" w14:textId="77777777">
      <w:pPr>
        <w:spacing w:line="408" w:lineRule="exact"/>
        <w:ind w:firstLine="576"/>
      </w:pPr>
      <w:r>
        <w:t>(xi) Whether the applicant sought or is seeking funding for the project from other sources; and</w:t>
      </w:r>
    </w:p>
    <w:p w:rsidR="00972045" w:rsidP="00972045" w:rsidRDefault="00972045" w14:paraId="017E4E0E" w14:textId="77777777">
      <w:pPr>
        <w:spacing w:line="408" w:lineRule="exact"/>
        <w:ind w:firstLine="576"/>
      </w:pPr>
      <w:r>
        <w:t>(xii) Other criteria that the board considers necessary to achieve the purposes of this chapter.</w:t>
      </w:r>
    </w:p>
    <w:p w:rsidR="00972045" w:rsidP="00972045" w:rsidRDefault="00972045" w14:paraId="65851A9E" w14:textId="77777777">
      <w:pPr>
        <w:spacing w:line="408" w:lineRule="exact"/>
        <w:ind w:firstLine="576"/>
      </w:pPr>
      <w:r>
        <w:t>(b)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rsidR="00972045" w:rsidP="00972045" w:rsidRDefault="00972045" w14:paraId="3E5B0DB2" w14:textId="77777777">
      <w:pPr>
        <w:spacing w:line="408" w:lineRule="exact"/>
        <w:ind w:firstLine="576"/>
      </w:pPr>
      <w:r>
        <w:t>(i) The total number of applications and amount of funding requested for public works projects;</w:t>
      </w:r>
    </w:p>
    <w:p w:rsidR="00972045" w:rsidP="00972045" w:rsidRDefault="00972045" w14:paraId="462932FD" w14:textId="77777777">
      <w:pPr>
        <w:spacing w:line="408" w:lineRule="exact"/>
        <w:ind w:firstLine="576"/>
      </w:pPr>
      <w:r>
        <w:t>(ii) A list and description of projects approved in the preceding fiscal year with project scores against the board's prioritization criteria;</w:t>
      </w:r>
    </w:p>
    <w:p w:rsidR="00972045" w:rsidP="00972045" w:rsidRDefault="00972045" w14:paraId="3595FF22" w14:textId="77777777">
      <w:pPr>
        <w:spacing w:line="408" w:lineRule="exact"/>
        <w:ind w:firstLine="576"/>
      </w:pPr>
      <w:r>
        <w:t>(iii) The total amount of loan and grants disbursements made from the public works assistance account in the preceding fiscal year;</w:t>
      </w:r>
    </w:p>
    <w:p w:rsidR="00972045" w:rsidP="00972045" w:rsidRDefault="00972045" w14:paraId="5669926B" w14:textId="77777777">
      <w:pPr>
        <w:spacing w:line="408" w:lineRule="exact"/>
        <w:ind w:firstLine="576"/>
      </w:pPr>
      <w:r>
        <w:t>(iv) The total amount of loan repayments in the preceding fiscal year for outstanding loans from the public works assistance account;</w:t>
      </w:r>
    </w:p>
    <w:p w:rsidR="00972045" w:rsidP="00972045" w:rsidRDefault="00972045" w14:paraId="2B22EF42" w14:textId="77777777">
      <w:pPr>
        <w:spacing w:line="408" w:lineRule="exact"/>
        <w:ind w:firstLine="576"/>
      </w:pPr>
      <w:r>
        <w:t>(v) The total amount of loan repayments due for outstanding loans for each fiscal year over the following ten-year period; and</w:t>
      </w:r>
    </w:p>
    <w:p w:rsidR="00972045" w:rsidP="00972045" w:rsidRDefault="00972045" w14:paraId="76418F64" w14:textId="77777777">
      <w:pPr>
        <w:spacing w:line="408" w:lineRule="exact"/>
        <w:ind w:firstLine="576"/>
      </w:pPr>
      <w:r>
        <w:t>(vi) The total amount of funds obligated and timing of when the funds were obligated in the preceding fiscal year.</w:t>
      </w:r>
    </w:p>
    <w:p w:rsidR="00972045" w:rsidP="00972045" w:rsidRDefault="00972045" w14:paraId="4C26D60E" w14:textId="77777777">
      <w:pPr>
        <w:spacing w:line="408" w:lineRule="exact"/>
        <w:ind w:firstLine="576"/>
      </w:pPr>
      <w:r>
        <w:t>(c) The maximum amount of funding that the board may provide for any jurisdiction is ten million dollars per biennium.</w:t>
      </w:r>
    </w:p>
    <w:p w:rsidR="00972045" w:rsidP="00972045" w:rsidRDefault="00972045" w14:paraId="08EEB221" w14:textId="77777777">
      <w:pPr>
        <w:spacing w:line="408" w:lineRule="exact"/>
        <w:ind w:firstLine="576"/>
      </w:pPr>
      <w:r>
        <w:t>(5)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rsidR="00972045" w:rsidP="00972045" w:rsidRDefault="00972045" w14:paraId="483443B3" w14:textId="77777777">
      <w:pPr>
        <w:spacing w:line="408" w:lineRule="exact"/>
        <w:ind w:firstLine="576"/>
      </w:pPr>
      <w:r>
        <w:t>(6) Before September 1st of each year, the board must develop and submit to the appropriate fiscal committees of the senate and house of representatives a description of the loans and grants made under RCW 43.155.065 and 43.155.068.</w:t>
      </w:r>
    </w:p>
    <w:p w:rsidR="00972045" w:rsidP="00972045" w:rsidRDefault="00972045" w14:paraId="18160E36" w14:textId="77777777">
      <w:pPr>
        <w:spacing w:line="408" w:lineRule="exact"/>
        <w:ind w:firstLine="576"/>
      </w:pPr>
      <w:r>
        <w:t>(7) The board may not sign contracts or otherwise financially obligate funds from the public works assistance account before the legislature has appropriated funds to the board for the purpose of funding public works projects under this chapter.</w:t>
      </w:r>
    </w:p>
    <w:p w:rsidR="00972045" w:rsidP="00972045" w:rsidRDefault="00972045" w14:paraId="212BDB7A" w14:textId="77777777">
      <w:pPr>
        <w:spacing w:line="408" w:lineRule="exact"/>
        <w:ind w:firstLine="576"/>
      </w:pPr>
      <w:r>
        <w:t>(8)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rsidR="00972045" w:rsidP="00972045" w:rsidRDefault="00972045" w14:paraId="2A8F9117" w14:textId="77777777">
      <w:pPr>
        <w:spacing w:line="408" w:lineRule="exact"/>
        <w:ind w:firstLine="576"/>
      </w:pPr>
      <w:r>
        <w:t>(9) After January 1, 2010, any project designed to address the effects of stormwater or wastewater on Puget Sound may be funded under this section only if the project is not in conflict with the action agenda developed by the Puget Sound partnership under RCW 90.71.310.</w:t>
      </w:r>
    </w:p>
    <w:p w:rsidR="00972045" w:rsidP="00972045" w:rsidRDefault="00972045" w14:paraId="60BDFAEB" w14:textId="77777777">
      <w:pPr>
        <w:spacing w:line="408" w:lineRule="exact"/>
        <w:ind w:firstLine="576"/>
      </w:pPr>
      <w:r>
        <w:t>(10)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loan or grant.</w:t>
      </w:r>
    </w:p>
    <w:p w:rsidR="00972045" w:rsidP="00972045" w:rsidRDefault="00972045" w14:paraId="734FE1DC" w14:textId="77777777">
      <w:pPr>
        <w:spacing w:line="408" w:lineRule="exact"/>
        <w:ind w:firstLine="576"/>
      </w:pPr>
      <w:r>
        <w:t>(11) The board must implement policies and procedures designed to maximize local government consideration of other funds to finance local infrastructure.</w:t>
      </w:r>
    </w:p>
    <w:p w:rsidRPr="00F45AB1" w:rsidR="00972045" w:rsidP="00972045" w:rsidRDefault="00972045" w14:paraId="5A98A29E" w14:textId="6459C428">
      <w:pPr>
        <w:spacing w:line="408" w:lineRule="exact"/>
        <w:ind w:firstLine="576"/>
        <w:rPr>
          <w:u w:val="single"/>
        </w:rPr>
      </w:pPr>
      <w:r>
        <w:rPr>
          <w:u w:val="single"/>
        </w:rPr>
        <w:t xml:space="preserve">(12) The provisions in subsection </w:t>
      </w:r>
      <w:r w:rsidR="00CE1CE5">
        <w:rPr>
          <w:u w:val="single"/>
        </w:rPr>
        <w:t>(</w:t>
      </w:r>
      <w:r>
        <w:rPr>
          <w:u w:val="single"/>
        </w:rPr>
        <w:t>2</w:t>
      </w:r>
      <w:r w:rsidR="00CE1CE5">
        <w:rPr>
          <w:u w:val="single"/>
        </w:rPr>
        <w:t>)</w:t>
      </w:r>
      <w:r>
        <w:rPr>
          <w:u w:val="single"/>
        </w:rPr>
        <w:t xml:space="preserve"> of this section do not apply to a county, city, or town applying for grants and loans under this chapter for projects that support broadband services where such grants and loans will assist the county, city, or town with economic development, disaster resiliency and response, adaptation to public health emergencies such as pandemics, and emergency management.</w:t>
      </w:r>
    </w:p>
    <w:p w:rsidR="00972045" w:rsidP="00972045" w:rsidRDefault="00972045" w14:paraId="2CA35E3E" w14:textId="77777777">
      <w:pPr>
        <w:pStyle w:val="BegSec-New"/>
        <w:ind w:firstLine="0"/>
      </w:pPr>
      <w:r w:rsidRPr="00F45AB1">
        <w:tab/>
      </w:r>
      <w:r>
        <w:rPr>
          <w:u w:val="single"/>
        </w:rPr>
        <w:t>NEW SECTION.</w:t>
      </w:r>
      <w:r>
        <w:rPr>
          <w:b/>
        </w:rPr>
        <w:t xml:space="preserve"> Sec. 6.</w:t>
      </w:r>
      <w:r>
        <w:t xml:space="preserve">  A new section is added to chapter 43.160 RCW to read as follows: </w:t>
      </w:r>
    </w:p>
    <w:p w:rsidR="00972045" w:rsidP="00972045" w:rsidRDefault="00972045" w14:paraId="12633802" w14:textId="77777777">
      <w:pPr>
        <w:pStyle w:val="RCWSLText"/>
      </w:pPr>
      <w:r>
        <w:tab/>
        <w:t xml:space="preserve">The board is prohibited from considering </w:t>
      </w:r>
      <w:bookmarkStart w:name="_Hlk66193433" w:id="1"/>
      <w:r>
        <w:t>whether a county, city, or town is compliant with chapter 36.70A RCW when considering applications for broadband funding.</w:t>
      </w:r>
      <w:bookmarkEnd w:id="1"/>
    </w:p>
    <w:p w:rsidRPr="00002B37" w:rsidR="00972045" w:rsidP="00972045" w:rsidRDefault="00972045" w14:paraId="03686325" w14:textId="77777777">
      <w:pPr>
        <w:pStyle w:val="BegSec-New"/>
      </w:pPr>
      <w:r>
        <w:rPr>
          <w:u w:val="single"/>
        </w:rPr>
        <w:t>NEW SECTION.</w:t>
      </w:r>
      <w:r>
        <w:rPr>
          <w:b/>
        </w:rPr>
        <w:t xml:space="preserve"> Sec. 7.</w:t>
      </w:r>
      <w:r>
        <w:t xml:space="preserve">  A new section is added to chapter 80.36 RCW to read as follows:</w:t>
      </w:r>
    </w:p>
    <w:p w:rsidR="00972045" w:rsidP="00972045" w:rsidRDefault="00972045" w14:paraId="56B041AE" w14:textId="77777777">
      <w:pPr>
        <w:pStyle w:val="RCWSLText"/>
      </w:pPr>
      <w:r>
        <w:tab/>
        <w:t xml:space="preserve">The commission </w:t>
      </w:r>
      <w:bookmarkStart w:name="_Hlk66193627" w:id="2"/>
      <w:r>
        <w:t>is prohibited from considering</w:t>
      </w:r>
      <w:r w:rsidRPr="009F18F3">
        <w:t xml:space="preserve"> </w:t>
      </w:r>
      <w:r>
        <w:t>whether a county, city, or town is compliant with chapter 36.70A RCW when considering applications for broadband funding.</w:t>
      </w:r>
    </w:p>
    <w:bookmarkEnd w:id="2"/>
    <w:p w:rsidR="00972045" w:rsidP="00972045" w:rsidRDefault="00972045" w14:paraId="42D495BD" w14:textId="77777777">
      <w:pPr>
        <w:pStyle w:val="BegSec-New"/>
      </w:pPr>
      <w:r>
        <w:rPr>
          <w:u w:val="single"/>
        </w:rPr>
        <w:t>NEW SECTION.</w:t>
      </w:r>
      <w:r>
        <w:rPr>
          <w:b/>
        </w:rPr>
        <w:t xml:space="preserve"> Sec. 8.</w:t>
      </w:r>
      <w:r>
        <w:t xml:space="preserve">  A new section is added to chapter 43.330 RCW to read as follows:</w:t>
      </w:r>
    </w:p>
    <w:p w:rsidRPr="00802107" w:rsidR="00DF5D0E" w:rsidP="00972045" w:rsidRDefault="00972045" w14:paraId="3A4C9C16" w14:textId="3D7106F3">
      <w:pPr>
        <w:pStyle w:val="RCWSLText"/>
      </w:pPr>
      <w:r>
        <w:tab/>
        <w:t>The department is prohibited from considering</w:t>
      </w:r>
      <w:r w:rsidRPr="009F18F3">
        <w:t xml:space="preserve"> </w:t>
      </w:r>
      <w:r>
        <w:t>whether a county, city, or town is compliant with chapter 36.70A RCW when considering applications for broadband funding."</w:t>
      </w:r>
    </w:p>
    <w:permEnd w:id="1866548567"/>
    <w:p w:rsidR="00ED2EEB" w:rsidP="00802107" w:rsidRDefault="00ED2EEB" w14:paraId="2544B6D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71288352" w:displacedByCustomXml="next"/>
      <w:sdt>
        <w:sdtPr>
          <w:rPr>
            <w:spacing w:val="0"/>
          </w:rPr>
          <w:alias w:val="Effect"/>
          <w:tag w:val="Effect"/>
          <w:id w:val="603001534"/>
          <w:placeholder>
            <w:docPart w:val="DefaultPlaceholder_1082065158"/>
          </w:placeholder>
        </w:sdtPr>
        <w:sdtEndPr/>
        <w:sdtContent>
          <w:tr w:rsidR="00D659AC" w:rsidTr="00C8108C" w14:paraId="18D8225A" w14:textId="77777777">
            <w:tc>
              <w:tcPr>
                <w:tcW w:w="540" w:type="dxa"/>
                <w:shd w:val="clear" w:color="auto" w:fill="FFFFFF" w:themeFill="background1"/>
              </w:tcPr>
              <w:p w:rsidR="00D659AC" w:rsidP="00802107" w:rsidRDefault="00D659AC" w14:paraId="58275BED" w14:textId="77777777">
                <w:pPr>
                  <w:pStyle w:val="Effect"/>
                  <w:suppressLineNumbers/>
                  <w:shd w:val="clear" w:color="auto" w:fill="auto"/>
                  <w:ind w:left="0" w:firstLine="0"/>
                </w:pPr>
              </w:p>
            </w:tc>
            <w:tc>
              <w:tcPr>
                <w:tcW w:w="9874" w:type="dxa"/>
                <w:shd w:val="clear" w:color="auto" w:fill="FFFFFF" w:themeFill="background1"/>
              </w:tcPr>
              <w:p w:rsidR="001C1B27" w:rsidP="00802107" w:rsidRDefault="0096303F" w14:paraId="78FE7CAB" w14:textId="0C5640DF">
                <w:pPr>
                  <w:pStyle w:val="Effect"/>
                  <w:suppressLineNumbers/>
                  <w:shd w:val="clear" w:color="auto" w:fill="auto"/>
                  <w:ind w:left="0" w:firstLine="0"/>
                </w:pPr>
                <w:r w:rsidRPr="0096303F">
                  <w:tab/>
                </w:r>
                <w:r w:rsidRPr="0096303F" w:rsidR="001C1B27">
                  <w:rPr>
                    <w:u w:val="single"/>
                  </w:rPr>
                  <w:t>EFFECT:</w:t>
                </w:r>
                <w:r w:rsidRPr="0096303F" w:rsidR="001C1B27">
                  <w:t>   </w:t>
                </w:r>
              </w:p>
              <w:p w:rsidR="00972045" w:rsidP="00972045" w:rsidRDefault="00972045" w14:paraId="639CC3F4" w14:textId="4B93592F">
                <w:pPr>
                  <w:pStyle w:val="Effect"/>
                  <w:numPr>
                    <w:ilvl w:val="0"/>
                    <w:numId w:val="8"/>
                  </w:numPr>
                  <w:suppressLineNumbers/>
                </w:pPr>
                <w:r>
                  <w:t>Adds a provision that e</w:t>
                </w:r>
                <w:r w:rsidRPr="00E67675">
                  <w:t>stablishes an exception to Public Works Board rules requiring a county, city, or town to be in compliance with the Growth Management Act in order to receive financial assistance if the county, city or town is seeking grants and loans for broadband projects</w:t>
                </w:r>
                <w:r w:rsidR="00CE1CE5">
                  <w:t xml:space="preserve"> that will assist with </w:t>
                </w:r>
                <w:r w:rsidRPr="00CE1CE5" w:rsidR="00CE1CE5">
                  <w:t>economic development, disaster resiliency and response, adaptation to public health emergencies, and emergency management</w:t>
                </w:r>
                <w:r w:rsidRPr="00E67675">
                  <w:t>.</w:t>
                </w:r>
              </w:p>
              <w:p w:rsidRPr="0096303F" w:rsidR="00972045" w:rsidP="00972045" w:rsidRDefault="00972045" w14:paraId="640366F4" w14:textId="7A7E8AB9">
                <w:pPr>
                  <w:pStyle w:val="Effect"/>
                  <w:numPr>
                    <w:ilvl w:val="0"/>
                    <w:numId w:val="8"/>
                  </w:numPr>
                  <w:suppressLineNumbers/>
                </w:pPr>
                <w:r>
                  <w:t>Adds a provision that p</w:t>
                </w:r>
                <w:r w:rsidRPr="00E67675">
                  <w:t>rohibits the Community Economic Revitalization Board, the Utilities and Transportation Commission, and the Department of Commerce from considering whether a county, city, or town is compliant with the Growth Management Act when considering applications for broadband funding.</w:t>
                </w:r>
              </w:p>
              <w:p w:rsidRPr="007D1589" w:rsidR="001B4E53" w:rsidP="00802107" w:rsidRDefault="001B4E53" w14:paraId="5601A9B3" w14:textId="77777777">
                <w:pPr>
                  <w:pStyle w:val="ListBullet"/>
                  <w:numPr>
                    <w:ilvl w:val="0"/>
                    <w:numId w:val="0"/>
                  </w:numPr>
                  <w:suppressLineNumbers/>
                </w:pPr>
              </w:p>
            </w:tc>
          </w:tr>
        </w:sdtContent>
      </w:sdt>
      <w:permEnd w:id="1271288352"/>
    </w:tbl>
    <w:p w:rsidR="00DF5D0E" w:rsidP="00802107" w:rsidRDefault="00DF5D0E" w14:paraId="36AAA6DF" w14:textId="77777777">
      <w:pPr>
        <w:pStyle w:val="BillEnd"/>
        <w:suppressLineNumbers/>
      </w:pPr>
    </w:p>
    <w:p w:rsidR="00DF5D0E" w:rsidP="00802107" w:rsidRDefault="00DE256E" w14:paraId="4BD07A20" w14:textId="77777777">
      <w:pPr>
        <w:pStyle w:val="BillEnd"/>
        <w:suppressLineNumbers/>
      </w:pPr>
      <w:r>
        <w:rPr>
          <w:b/>
        </w:rPr>
        <w:t>--- END ---</w:t>
      </w:r>
    </w:p>
    <w:p w:rsidR="00DF5D0E" w:rsidP="00802107" w:rsidRDefault="00AB682C" w14:paraId="17E9F18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896AB" w14:textId="77777777" w:rsidR="00802107" w:rsidRDefault="00802107" w:rsidP="00DF5D0E">
      <w:r>
        <w:separator/>
      </w:r>
    </w:p>
  </w:endnote>
  <w:endnote w:type="continuationSeparator" w:id="0">
    <w:p w14:paraId="4DAFE43C" w14:textId="77777777" w:rsidR="00802107" w:rsidRDefault="0080210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981" w:rsidRDefault="00A03981" w14:paraId="1EF053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9D6B2A" w14:paraId="28DA4F97" w14:textId="3CC079CE">
    <w:pPr>
      <w:pStyle w:val="AmendDraftFooter"/>
    </w:pPr>
    <w:r>
      <w:fldChar w:fldCharType="begin"/>
    </w:r>
    <w:r>
      <w:instrText xml:space="preserve"> TITLE   \* MERGEFORMAT </w:instrText>
    </w:r>
    <w:r>
      <w:fldChar w:fldCharType="separate"/>
    </w:r>
    <w:r w:rsidR="002D0F63">
      <w:t>5383-S2 AMH KRET JONC 244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9D6B2A" w14:paraId="17DA8FC0" w14:textId="5E1F4CC2">
    <w:pPr>
      <w:pStyle w:val="AmendDraftFooter"/>
    </w:pPr>
    <w:r>
      <w:fldChar w:fldCharType="begin"/>
    </w:r>
    <w:r>
      <w:instrText xml:space="preserve"> TITLE   \* MERGEFORMAT </w:instrText>
    </w:r>
    <w:r>
      <w:fldChar w:fldCharType="separate"/>
    </w:r>
    <w:r w:rsidR="002D0F63">
      <w:t>5383-S2 AMH KRET JONC 244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906F2" w14:textId="77777777" w:rsidR="00802107" w:rsidRDefault="00802107" w:rsidP="00DF5D0E">
      <w:r>
        <w:separator/>
      </w:r>
    </w:p>
  </w:footnote>
  <w:footnote w:type="continuationSeparator" w:id="0">
    <w:p w14:paraId="0FA5C1B4" w14:textId="77777777" w:rsidR="00802107" w:rsidRDefault="0080210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DEF0" w14:textId="77777777" w:rsidR="00A03981" w:rsidRDefault="00A03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F4829" w14:textId="77777777" w:rsidR="001B4E53" w:rsidRDefault="007049E4">
    <w:r>
      <w:rPr>
        <w:noProof/>
      </w:rPr>
      <mc:AlternateContent>
        <mc:Choice Requires="wps">
          <w:drawing>
            <wp:anchor distT="0" distB="0" distL="114300" distR="114300" simplePos="0" relativeHeight="251657216" behindDoc="0" locked="0" layoutInCell="1" allowOverlap="1" wp14:anchorId="70275869" wp14:editId="3077A8B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FBA10" w14:textId="77777777" w:rsidR="001B4E53" w:rsidRDefault="001B4E53">
                          <w:pPr>
                            <w:pStyle w:val="RCWSLText"/>
                            <w:jc w:val="right"/>
                          </w:pPr>
                          <w:r>
                            <w:t>1</w:t>
                          </w:r>
                        </w:p>
                        <w:p w14:paraId="67E1B3E7" w14:textId="77777777" w:rsidR="001B4E53" w:rsidRDefault="001B4E53">
                          <w:pPr>
                            <w:pStyle w:val="RCWSLText"/>
                            <w:jc w:val="right"/>
                          </w:pPr>
                          <w:r>
                            <w:t>2</w:t>
                          </w:r>
                        </w:p>
                        <w:p w14:paraId="58BF98AE" w14:textId="77777777" w:rsidR="001B4E53" w:rsidRDefault="001B4E53">
                          <w:pPr>
                            <w:pStyle w:val="RCWSLText"/>
                            <w:jc w:val="right"/>
                          </w:pPr>
                          <w:r>
                            <w:t>3</w:t>
                          </w:r>
                        </w:p>
                        <w:p w14:paraId="49513D67" w14:textId="77777777" w:rsidR="001B4E53" w:rsidRDefault="001B4E53">
                          <w:pPr>
                            <w:pStyle w:val="RCWSLText"/>
                            <w:jc w:val="right"/>
                          </w:pPr>
                          <w:r>
                            <w:t>4</w:t>
                          </w:r>
                        </w:p>
                        <w:p w14:paraId="4CAD6B5D" w14:textId="77777777" w:rsidR="001B4E53" w:rsidRDefault="001B4E53">
                          <w:pPr>
                            <w:pStyle w:val="RCWSLText"/>
                            <w:jc w:val="right"/>
                          </w:pPr>
                          <w:r>
                            <w:t>5</w:t>
                          </w:r>
                        </w:p>
                        <w:p w14:paraId="33FCAB8C" w14:textId="77777777" w:rsidR="001B4E53" w:rsidRDefault="001B4E53">
                          <w:pPr>
                            <w:pStyle w:val="RCWSLText"/>
                            <w:jc w:val="right"/>
                          </w:pPr>
                          <w:r>
                            <w:t>6</w:t>
                          </w:r>
                        </w:p>
                        <w:p w14:paraId="7F4DEEC0" w14:textId="77777777" w:rsidR="001B4E53" w:rsidRDefault="001B4E53">
                          <w:pPr>
                            <w:pStyle w:val="RCWSLText"/>
                            <w:jc w:val="right"/>
                          </w:pPr>
                          <w:r>
                            <w:t>7</w:t>
                          </w:r>
                        </w:p>
                        <w:p w14:paraId="6BCD343B" w14:textId="77777777" w:rsidR="001B4E53" w:rsidRDefault="001B4E53">
                          <w:pPr>
                            <w:pStyle w:val="RCWSLText"/>
                            <w:jc w:val="right"/>
                          </w:pPr>
                          <w:r>
                            <w:t>8</w:t>
                          </w:r>
                        </w:p>
                        <w:p w14:paraId="3A59BEA2" w14:textId="77777777" w:rsidR="001B4E53" w:rsidRDefault="001B4E53">
                          <w:pPr>
                            <w:pStyle w:val="RCWSLText"/>
                            <w:jc w:val="right"/>
                          </w:pPr>
                          <w:r>
                            <w:t>9</w:t>
                          </w:r>
                        </w:p>
                        <w:p w14:paraId="1FF328CA" w14:textId="77777777" w:rsidR="001B4E53" w:rsidRDefault="001B4E53">
                          <w:pPr>
                            <w:pStyle w:val="RCWSLText"/>
                            <w:jc w:val="right"/>
                          </w:pPr>
                          <w:r>
                            <w:t>10</w:t>
                          </w:r>
                        </w:p>
                        <w:p w14:paraId="4E70A25A" w14:textId="77777777" w:rsidR="001B4E53" w:rsidRDefault="001B4E53">
                          <w:pPr>
                            <w:pStyle w:val="RCWSLText"/>
                            <w:jc w:val="right"/>
                          </w:pPr>
                          <w:r>
                            <w:t>11</w:t>
                          </w:r>
                        </w:p>
                        <w:p w14:paraId="52112FC9" w14:textId="77777777" w:rsidR="001B4E53" w:rsidRDefault="001B4E53">
                          <w:pPr>
                            <w:pStyle w:val="RCWSLText"/>
                            <w:jc w:val="right"/>
                          </w:pPr>
                          <w:r>
                            <w:t>12</w:t>
                          </w:r>
                        </w:p>
                        <w:p w14:paraId="78630ABB" w14:textId="77777777" w:rsidR="001B4E53" w:rsidRDefault="001B4E53">
                          <w:pPr>
                            <w:pStyle w:val="RCWSLText"/>
                            <w:jc w:val="right"/>
                          </w:pPr>
                          <w:r>
                            <w:t>13</w:t>
                          </w:r>
                        </w:p>
                        <w:p w14:paraId="0A9FAA8A" w14:textId="77777777" w:rsidR="001B4E53" w:rsidRDefault="001B4E53">
                          <w:pPr>
                            <w:pStyle w:val="RCWSLText"/>
                            <w:jc w:val="right"/>
                          </w:pPr>
                          <w:r>
                            <w:t>14</w:t>
                          </w:r>
                        </w:p>
                        <w:p w14:paraId="2A5E1453" w14:textId="77777777" w:rsidR="001B4E53" w:rsidRDefault="001B4E53">
                          <w:pPr>
                            <w:pStyle w:val="RCWSLText"/>
                            <w:jc w:val="right"/>
                          </w:pPr>
                          <w:r>
                            <w:t>15</w:t>
                          </w:r>
                        </w:p>
                        <w:p w14:paraId="763E83B9" w14:textId="77777777" w:rsidR="001B4E53" w:rsidRDefault="001B4E53">
                          <w:pPr>
                            <w:pStyle w:val="RCWSLText"/>
                            <w:jc w:val="right"/>
                          </w:pPr>
                          <w:r>
                            <w:t>16</w:t>
                          </w:r>
                        </w:p>
                        <w:p w14:paraId="57504CA9" w14:textId="77777777" w:rsidR="001B4E53" w:rsidRDefault="001B4E53">
                          <w:pPr>
                            <w:pStyle w:val="RCWSLText"/>
                            <w:jc w:val="right"/>
                          </w:pPr>
                          <w:r>
                            <w:t>17</w:t>
                          </w:r>
                        </w:p>
                        <w:p w14:paraId="3E99E45C" w14:textId="77777777" w:rsidR="001B4E53" w:rsidRDefault="001B4E53">
                          <w:pPr>
                            <w:pStyle w:val="RCWSLText"/>
                            <w:jc w:val="right"/>
                          </w:pPr>
                          <w:r>
                            <w:t>18</w:t>
                          </w:r>
                        </w:p>
                        <w:p w14:paraId="30DA65A7" w14:textId="77777777" w:rsidR="001B4E53" w:rsidRDefault="001B4E53">
                          <w:pPr>
                            <w:pStyle w:val="RCWSLText"/>
                            <w:jc w:val="right"/>
                          </w:pPr>
                          <w:r>
                            <w:t>19</w:t>
                          </w:r>
                        </w:p>
                        <w:p w14:paraId="457A9567" w14:textId="77777777" w:rsidR="001B4E53" w:rsidRDefault="001B4E53">
                          <w:pPr>
                            <w:pStyle w:val="RCWSLText"/>
                            <w:jc w:val="right"/>
                          </w:pPr>
                          <w:r>
                            <w:t>20</w:t>
                          </w:r>
                        </w:p>
                        <w:p w14:paraId="0AC2732D" w14:textId="77777777" w:rsidR="001B4E53" w:rsidRDefault="001B4E53">
                          <w:pPr>
                            <w:pStyle w:val="RCWSLText"/>
                            <w:jc w:val="right"/>
                          </w:pPr>
                          <w:r>
                            <w:t>21</w:t>
                          </w:r>
                        </w:p>
                        <w:p w14:paraId="60C94842" w14:textId="77777777" w:rsidR="001B4E53" w:rsidRDefault="001B4E53">
                          <w:pPr>
                            <w:pStyle w:val="RCWSLText"/>
                            <w:jc w:val="right"/>
                          </w:pPr>
                          <w:r>
                            <w:t>22</w:t>
                          </w:r>
                        </w:p>
                        <w:p w14:paraId="24E5EDAF" w14:textId="77777777" w:rsidR="001B4E53" w:rsidRDefault="001B4E53">
                          <w:pPr>
                            <w:pStyle w:val="RCWSLText"/>
                            <w:jc w:val="right"/>
                          </w:pPr>
                          <w:r>
                            <w:t>23</w:t>
                          </w:r>
                        </w:p>
                        <w:p w14:paraId="23DC2705" w14:textId="77777777" w:rsidR="001B4E53" w:rsidRDefault="001B4E53">
                          <w:pPr>
                            <w:pStyle w:val="RCWSLText"/>
                            <w:jc w:val="right"/>
                          </w:pPr>
                          <w:r>
                            <w:t>24</w:t>
                          </w:r>
                        </w:p>
                        <w:p w14:paraId="4FD1B97E" w14:textId="77777777" w:rsidR="001B4E53" w:rsidRDefault="001B4E53">
                          <w:pPr>
                            <w:pStyle w:val="RCWSLText"/>
                            <w:jc w:val="right"/>
                          </w:pPr>
                          <w:r>
                            <w:t>25</w:t>
                          </w:r>
                        </w:p>
                        <w:p w14:paraId="3BC5E5F9" w14:textId="77777777" w:rsidR="001B4E53" w:rsidRDefault="001B4E53">
                          <w:pPr>
                            <w:pStyle w:val="RCWSLText"/>
                            <w:jc w:val="right"/>
                          </w:pPr>
                          <w:r>
                            <w:t>26</w:t>
                          </w:r>
                        </w:p>
                        <w:p w14:paraId="32145B13" w14:textId="77777777" w:rsidR="001B4E53" w:rsidRDefault="001B4E53">
                          <w:pPr>
                            <w:pStyle w:val="RCWSLText"/>
                            <w:jc w:val="right"/>
                          </w:pPr>
                          <w:r>
                            <w:t>27</w:t>
                          </w:r>
                        </w:p>
                        <w:p w14:paraId="51F6A4AB" w14:textId="77777777" w:rsidR="001B4E53" w:rsidRDefault="001B4E53">
                          <w:pPr>
                            <w:pStyle w:val="RCWSLText"/>
                            <w:jc w:val="right"/>
                          </w:pPr>
                          <w:r>
                            <w:t>28</w:t>
                          </w:r>
                        </w:p>
                        <w:p w14:paraId="7E1819DF" w14:textId="77777777" w:rsidR="001B4E53" w:rsidRDefault="001B4E53">
                          <w:pPr>
                            <w:pStyle w:val="RCWSLText"/>
                            <w:jc w:val="right"/>
                          </w:pPr>
                          <w:r>
                            <w:t>29</w:t>
                          </w:r>
                        </w:p>
                        <w:p w14:paraId="7DA57379" w14:textId="77777777" w:rsidR="001B4E53" w:rsidRDefault="001B4E53">
                          <w:pPr>
                            <w:pStyle w:val="RCWSLText"/>
                            <w:jc w:val="right"/>
                          </w:pPr>
                          <w:r>
                            <w:t>30</w:t>
                          </w:r>
                        </w:p>
                        <w:p w14:paraId="4F4BE5B6" w14:textId="77777777" w:rsidR="001B4E53" w:rsidRDefault="001B4E53">
                          <w:pPr>
                            <w:pStyle w:val="RCWSLText"/>
                            <w:jc w:val="right"/>
                          </w:pPr>
                          <w:r>
                            <w:t>31</w:t>
                          </w:r>
                        </w:p>
                        <w:p w14:paraId="2DB86197" w14:textId="77777777" w:rsidR="001B4E53" w:rsidRDefault="001B4E53">
                          <w:pPr>
                            <w:pStyle w:val="RCWSLText"/>
                            <w:jc w:val="right"/>
                          </w:pPr>
                          <w:r>
                            <w:t>32</w:t>
                          </w:r>
                        </w:p>
                        <w:p w14:paraId="1584BBF8" w14:textId="77777777" w:rsidR="001B4E53" w:rsidRDefault="001B4E53">
                          <w:pPr>
                            <w:pStyle w:val="RCWSLText"/>
                            <w:jc w:val="right"/>
                          </w:pPr>
                          <w:r>
                            <w:t>33</w:t>
                          </w:r>
                        </w:p>
                        <w:p w14:paraId="202BD1F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27586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F8FBA10" w14:textId="77777777" w:rsidR="001B4E53" w:rsidRDefault="001B4E53">
                    <w:pPr>
                      <w:pStyle w:val="RCWSLText"/>
                      <w:jc w:val="right"/>
                    </w:pPr>
                    <w:r>
                      <w:t>1</w:t>
                    </w:r>
                  </w:p>
                  <w:p w14:paraId="67E1B3E7" w14:textId="77777777" w:rsidR="001B4E53" w:rsidRDefault="001B4E53">
                    <w:pPr>
                      <w:pStyle w:val="RCWSLText"/>
                      <w:jc w:val="right"/>
                    </w:pPr>
                    <w:r>
                      <w:t>2</w:t>
                    </w:r>
                  </w:p>
                  <w:p w14:paraId="58BF98AE" w14:textId="77777777" w:rsidR="001B4E53" w:rsidRDefault="001B4E53">
                    <w:pPr>
                      <w:pStyle w:val="RCWSLText"/>
                      <w:jc w:val="right"/>
                    </w:pPr>
                    <w:r>
                      <w:t>3</w:t>
                    </w:r>
                  </w:p>
                  <w:p w14:paraId="49513D67" w14:textId="77777777" w:rsidR="001B4E53" w:rsidRDefault="001B4E53">
                    <w:pPr>
                      <w:pStyle w:val="RCWSLText"/>
                      <w:jc w:val="right"/>
                    </w:pPr>
                    <w:r>
                      <w:t>4</w:t>
                    </w:r>
                  </w:p>
                  <w:p w14:paraId="4CAD6B5D" w14:textId="77777777" w:rsidR="001B4E53" w:rsidRDefault="001B4E53">
                    <w:pPr>
                      <w:pStyle w:val="RCWSLText"/>
                      <w:jc w:val="right"/>
                    </w:pPr>
                    <w:r>
                      <w:t>5</w:t>
                    </w:r>
                  </w:p>
                  <w:p w14:paraId="33FCAB8C" w14:textId="77777777" w:rsidR="001B4E53" w:rsidRDefault="001B4E53">
                    <w:pPr>
                      <w:pStyle w:val="RCWSLText"/>
                      <w:jc w:val="right"/>
                    </w:pPr>
                    <w:r>
                      <w:t>6</w:t>
                    </w:r>
                  </w:p>
                  <w:p w14:paraId="7F4DEEC0" w14:textId="77777777" w:rsidR="001B4E53" w:rsidRDefault="001B4E53">
                    <w:pPr>
                      <w:pStyle w:val="RCWSLText"/>
                      <w:jc w:val="right"/>
                    </w:pPr>
                    <w:r>
                      <w:t>7</w:t>
                    </w:r>
                  </w:p>
                  <w:p w14:paraId="6BCD343B" w14:textId="77777777" w:rsidR="001B4E53" w:rsidRDefault="001B4E53">
                    <w:pPr>
                      <w:pStyle w:val="RCWSLText"/>
                      <w:jc w:val="right"/>
                    </w:pPr>
                    <w:r>
                      <w:t>8</w:t>
                    </w:r>
                  </w:p>
                  <w:p w14:paraId="3A59BEA2" w14:textId="77777777" w:rsidR="001B4E53" w:rsidRDefault="001B4E53">
                    <w:pPr>
                      <w:pStyle w:val="RCWSLText"/>
                      <w:jc w:val="right"/>
                    </w:pPr>
                    <w:r>
                      <w:t>9</w:t>
                    </w:r>
                  </w:p>
                  <w:p w14:paraId="1FF328CA" w14:textId="77777777" w:rsidR="001B4E53" w:rsidRDefault="001B4E53">
                    <w:pPr>
                      <w:pStyle w:val="RCWSLText"/>
                      <w:jc w:val="right"/>
                    </w:pPr>
                    <w:r>
                      <w:t>10</w:t>
                    </w:r>
                  </w:p>
                  <w:p w14:paraId="4E70A25A" w14:textId="77777777" w:rsidR="001B4E53" w:rsidRDefault="001B4E53">
                    <w:pPr>
                      <w:pStyle w:val="RCWSLText"/>
                      <w:jc w:val="right"/>
                    </w:pPr>
                    <w:r>
                      <w:t>11</w:t>
                    </w:r>
                  </w:p>
                  <w:p w14:paraId="52112FC9" w14:textId="77777777" w:rsidR="001B4E53" w:rsidRDefault="001B4E53">
                    <w:pPr>
                      <w:pStyle w:val="RCWSLText"/>
                      <w:jc w:val="right"/>
                    </w:pPr>
                    <w:r>
                      <w:t>12</w:t>
                    </w:r>
                  </w:p>
                  <w:p w14:paraId="78630ABB" w14:textId="77777777" w:rsidR="001B4E53" w:rsidRDefault="001B4E53">
                    <w:pPr>
                      <w:pStyle w:val="RCWSLText"/>
                      <w:jc w:val="right"/>
                    </w:pPr>
                    <w:r>
                      <w:t>13</w:t>
                    </w:r>
                  </w:p>
                  <w:p w14:paraId="0A9FAA8A" w14:textId="77777777" w:rsidR="001B4E53" w:rsidRDefault="001B4E53">
                    <w:pPr>
                      <w:pStyle w:val="RCWSLText"/>
                      <w:jc w:val="right"/>
                    </w:pPr>
                    <w:r>
                      <w:t>14</w:t>
                    </w:r>
                  </w:p>
                  <w:p w14:paraId="2A5E1453" w14:textId="77777777" w:rsidR="001B4E53" w:rsidRDefault="001B4E53">
                    <w:pPr>
                      <w:pStyle w:val="RCWSLText"/>
                      <w:jc w:val="right"/>
                    </w:pPr>
                    <w:r>
                      <w:t>15</w:t>
                    </w:r>
                  </w:p>
                  <w:p w14:paraId="763E83B9" w14:textId="77777777" w:rsidR="001B4E53" w:rsidRDefault="001B4E53">
                    <w:pPr>
                      <w:pStyle w:val="RCWSLText"/>
                      <w:jc w:val="right"/>
                    </w:pPr>
                    <w:r>
                      <w:t>16</w:t>
                    </w:r>
                  </w:p>
                  <w:p w14:paraId="57504CA9" w14:textId="77777777" w:rsidR="001B4E53" w:rsidRDefault="001B4E53">
                    <w:pPr>
                      <w:pStyle w:val="RCWSLText"/>
                      <w:jc w:val="right"/>
                    </w:pPr>
                    <w:r>
                      <w:t>17</w:t>
                    </w:r>
                  </w:p>
                  <w:p w14:paraId="3E99E45C" w14:textId="77777777" w:rsidR="001B4E53" w:rsidRDefault="001B4E53">
                    <w:pPr>
                      <w:pStyle w:val="RCWSLText"/>
                      <w:jc w:val="right"/>
                    </w:pPr>
                    <w:r>
                      <w:t>18</w:t>
                    </w:r>
                  </w:p>
                  <w:p w14:paraId="30DA65A7" w14:textId="77777777" w:rsidR="001B4E53" w:rsidRDefault="001B4E53">
                    <w:pPr>
                      <w:pStyle w:val="RCWSLText"/>
                      <w:jc w:val="right"/>
                    </w:pPr>
                    <w:r>
                      <w:t>19</w:t>
                    </w:r>
                  </w:p>
                  <w:p w14:paraId="457A9567" w14:textId="77777777" w:rsidR="001B4E53" w:rsidRDefault="001B4E53">
                    <w:pPr>
                      <w:pStyle w:val="RCWSLText"/>
                      <w:jc w:val="right"/>
                    </w:pPr>
                    <w:r>
                      <w:t>20</w:t>
                    </w:r>
                  </w:p>
                  <w:p w14:paraId="0AC2732D" w14:textId="77777777" w:rsidR="001B4E53" w:rsidRDefault="001B4E53">
                    <w:pPr>
                      <w:pStyle w:val="RCWSLText"/>
                      <w:jc w:val="right"/>
                    </w:pPr>
                    <w:r>
                      <w:t>21</w:t>
                    </w:r>
                  </w:p>
                  <w:p w14:paraId="60C94842" w14:textId="77777777" w:rsidR="001B4E53" w:rsidRDefault="001B4E53">
                    <w:pPr>
                      <w:pStyle w:val="RCWSLText"/>
                      <w:jc w:val="right"/>
                    </w:pPr>
                    <w:r>
                      <w:t>22</w:t>
                    </w:r>
                  </w:p>
                  <w:p w14:paraId="24E5EDAF" w14:textId="77777777" w:rsidR="001B4E53" w:rsidRDefault="001B4E53">
                    <w:pPr>
                      <w:pStyle w:val="RCWSLText"/>
                      <w:jc w:val="right"/>
                    </w:pPr>
                    <w:r>
                      <w:t>23</w:t>
                    </w:r>
                  </w:p>
                  <w:p w14:paraId="23DC2705" w14:textId="77777777" w:rsidR="001B4E53" w:rsidRDefault="001B4E53">
                    <w:pPr>
                      <w:pStyle w:val="RCWSLText"/>
                      <w:jc w:val="right"/>
                    </w:pPr>
                    <w:r>
                      <w:t>24</w:t>
                    </w:r>
                  </w:p>
                  <w:p w14:paraId="4FD1B97E" w14:textId="77777777" w:rsidR="001B4E53" w:rsidRDefault="001B4E53">
                    <w:pPr>
                      <w:pStyle w:val="RCWSLText"/>
                      <w:jc w:val="right"/>
                    </w:pPr>
                    <w:r>
                      <w:t>25</w:t>
                    </w:r>
                  </w:p>
                  <w:p w14:paraId="3BC5E5F9" w14:textId="77777777" w:rsidR="001B4E53" w:rsidRDefault="001B4E53">
                    <w:pPr>
                      <w:pStyle w:val="RCWSLText"/>
                      <w:jc w:val="right"/>
                    </w:pPr>
                    <w:r>
                      <w:t>26</w:t>
                    </w:r>
                  </w:p>
                  <w:p w14:paraId="32145B13" w14:textId="77777777" w:rsidR="001B4E53" w:rsidRDefault="001B4E53">
                    <w:pPr>
                      <w:pStyle w:val="RCWSLText"/>
                      <w:jc w:val="right"/>
                    </w:pPr>
                    <w:r>
                      <w:t>27</w:t>
                    </w:r>
                  </w:p>
                  <w:p w14:paraId="51F6A4AB" w14:textId="77777777" w:rsidR="001B4E53" w:rsidRDefault="001B4E53">
                    <w:pPr>
                      <w:pStyle w:val="RCWSLText"/>
                      <w:jc w:val="right"/>
                    </w:pPr>
                    <w:r>
                      <w:t>28</w:t>
                    </w:r>
                  </w:p>
                  <w:p w14:paraId="7E1819DF" w14:textId="77777777" w:rsidR="001B4E53" w:rsidRDefault="001B4E53">
                    <w:pPr>
                      <w:pStyle w:val="RCWSLText"/>
                      <w:jc w:val="right"/>
                    </w:pPr>
                    <w:r>
                      <w:t>29</w:t>
                    </w:r>
                  </w:p>
                  <w:p w14:paraId="7DA57379" w14:textId="77777777" w:rsidR="001B4E53" w:rsidRDefault="001B4E53">
                    <w:pPr>
                      <w:pStyle w:val="RCWSLText"/>
                      <w:jc w:val="right"/>
                    </w:pPr>
                    <w:r>
                      <w:t>30</w:t>
                    </w:r>
                  </w:p>
                  <w:p w14:paraId="4F4BE5B6" w14:textId="77777777" w:rsidR="001B4E53" w:rsidRDefault="001B4E53">
                    <w:pPr>
                      <w:pStyle w:val="RCWSLText"/>
                      <w:jc w:val="right"/>
                    </w:pPr>
                    <w:r>
                      <w:t>31</w:t>
                    </w:r>
                  </w:p>
                  <w:p w14:paraId="2DB86197" w14:textId="77777777" w:rsidR="001B4E53" w:rsidRDefault="001B4E53">
                    <w:pPr>
                      <w:pStyle w:val="RCWSLText"/>
                      <w:jc w:val="right"/>
                    </w:pPr>
                    <w:r>
                      <w:t>32</w:t>
                    </w:r>
                  </w:p>
                  <w:p w14:paraId="1584BBF8" w14:textId="77777777" w:rsidR="001B4E53" w:rsidRDefault="001B4E53">
                    <w:pPr>
                      <w:pStyle w:val="RCWSLText"/>
                      <w:jc w:val="right"/>
                    </w:pPr>
                    <w:r>
                      <w:t>33</w:t>
                    </w:r>
                  </w:p>
                  <w:p w14:paraId="202BD1F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1798" w14:textId="77777777" w:rsidR="001B4E53" w:rsidRDefault="007049E4">
    <w:r>
      <w:rPr>
        <w:noProof/>
      </w:rPr>
      <mc:AlternateContent>
        <mc:Choice Requires="wps">
          <w:drawing>
            <wp:anchor distT="0" distB="0" distL="114300" distR="114300" simplePos="0" relativeHeight="251658240" behindDoc="0" locked="0" layoutInCell="1" allowOverlap="1" wp14:anchorId="7991000C" wp14:editId="4ABBBEB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BBDA2" w14:textId="77777777" w:rsidR="001B4E53" w:rsidRDefault="001B4E53" w:rsidP="00605C39">
                          <w:pPr>
                            <w:pStyle w:val="RCWSLText"/>
                            <w:spacing w:before="2888"/>
                            <w:jc w:val="right"/>
                          </w:pPr>
                          <w:r>
                            <w:t>1</w:t>
                          </w:r>
                        </w:p>
                        <w:p w14:paraId="10A6D90E" w14:textId="77777777" w:rsidR="001B4E53" w:rsidRDefault="001B4E53">
                          <w:pPr>
                            <w:pStyle w:val="RCWSLText"/>
                            <w:jc w:val="right"/>
                          </w:pPr>
                          <w:r>
                            <w:t>2</w:t>
                          </w:r>
                        </w:p>
                        <w:p w14:paraId="6BE1A275" w14:textId="77777777" w:rsidR="001B4E53" w:rsidRDefault="001B4E53">
                          <w:pPr>
                            <w:pStyle w:val="RCWSLText"/>
                            <w:jc w:val="right"/>
                          </w:pPr>
                          <w:r>
                            <w:t>3</w:t>
                          </w:r>
                        </w:p>
                        <w:p w14:paraId="4A22616F" w14:textId="77777777" w:rsidR="001B4E53" w:rsidRDefault="001B4E53">
                          <w:pPr>
                            <w:pStyle w:val="RCWSLText"/>
                            <w:jc w:val="right"/>
                          </w:pPr>
                          <w:r>
                            <w:t>4</w:t>
                          </w:r>
                        </w:p>
                        <w:p w14:paraId="2400ADC7" w14:textId="77777777" w:rsidR="001B4E53" w:rsidRDefault="001B4E53">
                          <w:pPr>
                            <w:pStyle w:val="RCWSLText"/>
                            <w:jc w:val="right"/>
                          </w:pPr>
                          <w:r>
                            <w:t>5</w:t>
                          </w:r>
                        </w:p>
                        <w:p w14:paraId="49176596" w14:textId="77777777" w:rsidR="001B4E53" w:rsidRDefault="001B4E53">
                          <w:pPr>
                            <w:pStyle w:val="RCWSLText"/>
                            <w:jc w:val="right"/>
                          </w:pPr>
                          <w:r>
                            <w:t>6</w:t>
                          </w:r>
                        </w:p>
                        <w:p w14:paraId="21A11179" w14:textId="77777777" w:rsidR="001B4E53" w:rsidRDefault="001B4E53">
                          <w:pPr>
                            <w:pStyle w:val="RCWSLText"/>
                            <w:jc w:val="right"/>
                          </w:pPr>
                          <w:r>
                            <w:t>7</w:t>
                          </w:r>
                        </w:p>
                        <w:p w14:paraId="3B280A9A" w14:textId="77777777" w:rsidR="001B4E53" w:rsidRDefault="001B4E53">
                          <w:pPr>
                            <w:pStyle w:val="RCWSLText"/>
                            <w:jc w:val="right"/>
                          </w:pPr>
                          <w:r>
                            <w:t>8</w:t>
                          </w:r>
                        </w:p>
                        <w:p w14:paraId="0A2B7FE7" w14:textId="77777777" w:rsidR="001B4E53" w:rsidRDefault="001B4E53">
                          <w:pPr>
                            <w:pStyle w:val="RCWSLText"/>
                            <w:jc w:val="right"/>
                          </w:pPr>
                          <w:r>
                            <w:t>9</w:t>
                          </w:r>
                        </w:p>
                        <w:p w14:paraId="41D67F1C" w14:textId="77777777" w:rsidR="001B4E53" w:rsidRDefault="001B4E53">
                          <w:pPr>
                            <w:pStyle w:val="RCWSLText"/>
                            <w:jc w:val="right"/>
                          </w:pPr>
                          <w:r>
                            <w:t>10</w:t>
                          </w:r>
                        </w:p>
                        <w:p w14:paraId="5CD725DE" w14:textId="77777777" w:rsidR="001B4E53" w:rsidRDefault="001B4E53">
                          <w:pPr>
                            <w:pStyle w:val="RCWSLText"/>
                            <w:jc w:val="right"/>
                          </w:pPr>
                          <w:r>
                            <w:t>11</w:t>
                          </w:r>
                        </w:p>
                        <w:p w14:paraId="44D4A78A" w14:textId="77777777" w:rsidR="001B4E53" w:rsidRDefault="001B4E53">
                          <w:pPr>
                            <w:pStyle w:val="RCWSLText"/>
                            <w:jc w:val="right"/>
                          </w:pPr>
                          <w:r>
                            <w:t>12</w:t>
                          </w:r>
                        </w:p>
                        <w:p w14:paraId="2D2C3692" w14:textId="77777777" w:rsidR="001B4E53" w:rsidRDefault="001B4E53">
                          <w:pPr>
                            <w:pStyle w:val="RCWSLText"/>
                            <w:jc w:val="right"/>
                          </w:pPr>
                          <w:r>
                            <w:t>13</w:t>
                          </w:r>
                        </w:p>
                        <w:p w14:paraId="143645ED" w14:textId="77777777" w:rsidR="001B4E53" w:rsidRDefault="001B4E53">
                          <w:pPr>
                            <w:pStyle w:val="RCWSLText"/>
                            <w:jc w:val="right"/>
                          </w:pPr>
                          <w:r>
                            <w:t>14</w:t>
                          </w:r>
                        </w:p>
                        <w:p w14:paraId="01254222" w14:textId="77777777" w:rsidR="001B4E53" w:rsidRDefault="001B4E53">
                          <w:pPr>
                            <w:pStyle w:val="RCWSLText"/>
                            <w:jc w:val="right"/>
                          </w:pPr>
                          <w:r>
                            <w:t>15</w:t>
                          </w:r>
                        </w:p>
                        <w:p w14:paraId="0D66CC33" w14:textId="77777777" w:rsidR="001B4E53" w:rsidRDefault="001B4E53">
                          <w:pPr>
                            <w:pStyle w:val="RCWSLText"/>
                            <w:jc w:val="right"/>
                          </w:pPr>
                          <w:r>
                            <w:t>16</w:t>
                          </w:r>
                        </w:p>
                        <w:p w14:paraId="3BB47CB2" w14:textId="77777777" w:rsidR="001B4E53" w:rsidRDefault="001B4E53">
                          <w:pPr>
                            <w:pStyle w:val="RCWSLText"/>
                            <w:jc w:val="right"/>
                          </w:pPr>
                          <w:r>
                            <w:t>17</w:t>
                          </w:r>
                        </w:p>
                        <w:p w14:paraId="1620988A" w14:textId="77777777" w:rsidR="001B4E53" w:rsidRDefault="001B4E53">
                          <w:pPr>
                            <w:pStyle w:val="RCWSLText"/>
                            <w:jc w:val="right"/>
                          </w:pPr>
                          <w:r>
                            <w:t>18</w:t>
                          </w:r>
                        </w:p>
                        <w:p w14:paraId="7B889615" w14:textId="77777777" w:rsidR="001B4E53" w:rsidRDefault="001B4E53">
                          <w:pPr>
                            <w:pStyle w:val="RCWSLText"/>
                            <w:jc w:val="right"/>
                          </w:pPr>
                          <w:r>
                            <w:t>19</w:t>
                          </w:r>
                        </w:p>
                        <w:p w14:paraId="41F2AD6C" w14:textId="77777777" w:rsidR="001B4E53" w:rsidRDefault="001B4E53">
                          <w:pPr>
                            <w:pStyle w:val="RCWSLText"/>
                            <w:jc w:val="right"/>
                          </w:pPr>
                          <w:r>
                            <w:t>20</w:t>
                          </w:r>
                        </w:p>
                        <w:p w14:paraId="15F3E393" w14:textId="77777777" w:rsidR="001B4E53" w:rsidRDefault="001B4E53">
                          <w:pPr>
                            <w:pStyle w:val="RCWSLText"/>
                            <w:jc w:val="right"/>
                          </w:pPr>
                          <w:r>
                            <w:t>21</w:t>
                          </w:r>
                        </w:p>
                        <w:p w14:paraId="486E41FD" w14:textId="77777777" w:rsidR="001B4E53" w:rsidRDefault="001B4E53">
                          <w:pPr>
                            <w:pStyle w:val="RCWSLText"/>
                            <w:jc w:val="right"/>
                          </w:pPr>
                          <w:r>
                            <w:t>22</w:t>
                          </w:r>
                        </w:p>
                        <w:p w14:paraId="48E65A9B" w14:textId="77777777" w:rsidR="001B4E53" w:rsidRDefault="001B4E53">
                          <w:pPr>
                            <w:pStyle w:val="RCWSLText"/>
                            <w:jc w:val="right"/>
                          </w:pPr>
                          <w:r>
                            <w:t>23</w:t>
                          </w:r>
                        </w:p>
                        <w:p w14:paraId="482EC207" w14:textId="77777777" w:rsidR="001B4E53" w:rsidRDefault="001B4E53">
                          <w:pPr>
                            <w:pStyle w:val="RCWSLText"/>
                            <w:jc w:val="right"/>
                          </w:pPr>
                          <w:r>
                            <w:t>24</w:t>
                          </w:r>
                        </w:p>
                        <w:p w14:paraId="44D65897" w14:textId="77777777" w:rsidR="001B4E53" w:rsidRDefault="001B4E53" w:rsidP="00060D21">
                          <w:pPr>
                            <w:pStyle w:val="RCWSLText"/>
                            <w:jc w:val="right"/>
                          </w:pPr>
                          <w:r>
                            <w:t>25</w:t>
                          </w:r>
                        </w:p>
                        <w:p w14:paraId="6E116EB9" w14:textId="77777777" w:rsidR="001B4E53" w:rsidRDefault="001B4E53" w:rsidP="00060D21">
                          <w:pPr>
                            <w:pStyle w:val="RCWSLText"/>
                            <w:jc w:val="right"/>
                          </w:pPr>
                          <w:r>
                            <w:t>26</w:t>
                          </w:r>
                        </w:p>
                        <w:p w14:paraId="2DD18F3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91000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CFBBDA2" w14:textId="77777777" w:rsidR="001B4E53" w:rsidRDefault="001B4E53" w:rsidP="00605C39">
                    <w:pPr>
                      <w:pStyle w:val="RCWSLText"/>
                      <w:spacing w:before="2888"/>
                      <w:jc w:val="right"/>
                    </w:pPr>
                    <w:r>
                      <w:t>1</w:t>
                    </w:r>
                  </w:p>
                  <w:p w14:paraId="10A6D90E" w14:textId="77777777" w:rsidR="001B4E53" w:rsidRDefault="001B4E53">
                    <w:pPr>
                      <w:pStyle w:val="RCWSLText"/>
                      <w:jc w:val="right"/>
                    </w:pPr>
                    <w:r>
                      <w:t>2</w:t>
                    </w:r>
                  </w:p>
                  <w:p w14:paraId="6BE1A275" w14:textId="77777777" w:rsidR="001B4E53" w:rsidRDefault="001B4E53">
                    <w:pPr>
                      <w:pStyle w:val="RCWSLText"/>
                      <w:jc w:val="right"/>
                    </w:pPr>
                    <w:r>
                      <w:t>3</w:t>
                    </w:r>
                  </w:p>
                  <w:p w14:paraId="4A22616F" w14:textId="77777777" w:rsidR="001B4E53" w:rsidRDefault="001B4E53">
                    <w:pPr>
                      <w:pStyle w:val="RCWSLText"/>
                      <w:jc w:val="right"/>
                    </w:pPr>
                    <w:r>
                      <w:t>4</w:t>
                    </w:r>
                  </w:p>
                  <w:p w14:paraId="2400ADC7" w14:textId="77777777" w:rsidR="001B4E53" w:rsidRDefault="001B4E53">
                    <w:pPr>
                      <w:pStyle w:val="RCWSLText"/>
                      <w:jc w:val="right"/>
                    </w:pPr>
                    <w:r>
                      <w:t>5</w:t>
                    </w:r>
                  </w:p>
                  <w:p w14:paraId="49176596" w14:textId="77777777" w:rsidR="001B4E53" w:rsidRDefault="001B4E53">
                    <w:pPr>
                      <w:pStyle w:val="RCWSLText"/>
                      <w:jc w:val="right"/>
                    </w:pPr>
                    <w:r>
                      <w:t>6</w:t>
                    </w:r>
                  </w:p>
                  <w:p w14:paraId="21A11179" w14:textId="77777777" w:rsidR="001B4E53" w:rsidRDefault="001B4E53">
                    <w:pPr>
                      <w:pStyle w:val="RCWSLText"/>
                      <w:jc w:val="right"/>
                    </w:pPr>
                    <w:r>
                      <w:t>7</w:t>
                    </w:r>
                  </w:p>
                  <w:p w14:paraId="3B280A9A" w14:textId="77777777" w:rsidR="001B4E53" w:rsidRDefault="001B4E53">
                    <w:pPr>
                      <w:pStyle w:val="RCWSLText"/>
                      <w:jc w:val="right"/>
                    </w:pPr>
                    <w:r>
                      <w:t>8</w:t>
                    </w:r>
                  </w:p>
                  <w:p w14:paraId="0A2B7FE7" w14:textId="77777777" w:rsidR="001B4E53" w:rsidRDefault="001B4E53">
                    <w:pPr>
                      <w:pStyle w:val="RCWSLText"/>
                      <w:jc w:val="right"/>
                    </w:pPr>
                    <w:r>
                      <w:t>9</w:t>
                    </w:r>
                  </w:p>
                  <w:p w14:paraId="41D67F1C" w14:textId="77777777" w:rsidR="001B4E53" w:rsidRDefault="001B4E53">
                    <w:pPr>
                      <w:pStyle w:val="RCWSLText"/>
                      <w:jc w:val="right"/>
                    </w:pPr>
                    <w:r>
                      <w:t>10</w:t>
                    </w:r>
                  </w:p>
                  <w:p w14:paraId="5CD725DE" w14:textId="77777777" w:rsidR="001B4E53" w:rsidRDefault="001B4E53">
                    <w:pPr>
                      <w:pStyle w:val="RCWSLText"/>
                      <w:jc w:val="right"/>
                    </w:pPr>
                    <w:r>
                      <w:t>11</w:t>
                    </w:r>
                  </w:p>
                  <w:p w14:paraId="44D4A78A" w14:textId="77777777" w:rsidR="001B4E53" w:rsidRDefault="001B4E53">
                    <w:pPr>
                      <w:pStyle w:val="RCWSLText"/>
                      <w:jc w:val="right"/>
                    </w:pPr>
                    <w:r>
                      <w:t>12</w:t>
                    </w:r>
                  </w:p>
                  <w:p w14:paraId="2D2C3692" w14:textId="77777777" w:rsidR="001B4E53" w:rsidRDefault="001B4E53">
                    <w:pPr>
                      <w:pStyle w:val="RCWSLText"/>
                      <w:jc w:val="right"/>
                    </w:pPr>
                    <w:r>
                      <w:t>13</w:t>
                    </w:r>
                  </w:p>
                  <w:p w14:paraId="143645ED" w14:textId="77777777" w:rsidR="001B4E53" w:rsidRDefault="001B4E53">
                    <w:pPr>
                      <w:pStyle w:val="RCWSLText"/>
                      <w:jc w:val="right"/>
                    </w:pPr>
                    <w:r>
                      <w:t>14</w:t>
                    </w:r>
                  </w:p>
                  <w:p w14:paraId="01254222" w14:textId="77777777" w:rsidR="001B4E53" w:rsidRDefault="001B4E53">
                    <w:pPr>
                      <w:pStyle w:val="RCWSLText"/>
                      <w:jc w:val="right"/>
                    </w:pPr>
                    <w:r>
                      <w:t>15</w:t>
                    </w:r>
                  </w:p>
                  <w:p w14:paraId="0D66CC33" w14:textId="77777777" w:rsidR="001B4E53" w:rsidRDefault="001B4E53">
                    <w:pPr>
                      <w:pStyle w:val="RCWSLText"/>
                      <w:jc w:val="right"/>
                    </w:pPr>
                    <w:r>
                      <w:t>16</w:t>
                    </w:r>
                  </w:p>
                  <w:p w14:paraId="3BB47CB2" w14:textId="77777777" w:rsidR="001B4E53" w:rsidRDefault="001B4E53">
                    <w:pPr>
                      <w:pStyle w:val="RCWSLText"/>
                      <w:jc w:val="right"/>
                    </w:pPr>
                    <w:r>
                      <w:t>17</w:t>
                    </w:r>
                  </w:p>
                  <w:p w14:paraId="1620988A" w14:textId="77777777" w:rsidR="001B4E53" w:rsidRDefault="001B4E53">
                    <w:pPr>
                      <w:pStyle w:val="RCWSLText"/>
                      <w:jc w:val="right"/>
                    </w:pPr>
                    <w:r>
                      <w:t>18</w:t>
                    </w:r>
                  </w:p>
                  <w:p w14:paraId="7B889615" w14:textId="77777777" w:rsidR="001B4E53" w:rsidRDefault="001B4E53">
                    <w:pPr>
                      <w:pStyle w:val="RCWSLText"/>
                      <w:jc w:val="right"/>
                    </w:pPr>
                    <w:r>
                      <w:t>19</w:t>
                    </w:r>
                  </w:p>
                  <w:p w14:paraId="41F2AD6C" w14:textId="77777777" w:rsidR="001B4E53" w:rsidRDefault="001B4E53">
                    <w:pPr>
                      <w:pStyle w:val="RCWSLText"/>
                      <w:jc w:val="right"/>
                    </w:pPr>
                    <w:r>
                      <w:t>20</w:t>
                    </w:r>
                  </w:p>
                  <w:p w14:paraId="15F3E393" w14:textId="77777777" w:rsidR="001B4E53" w:rsidRDefault="001B4E53">
                    <w:pPr>
                      <w:pStyle w:val="RCWSLText"/>
                      <w:jc w:val="right"/>
                    </w:pPr>
                    <w:r>
                      <w:t>21</w:t>
                    </w:r>
                  </w:p>
                  <w:p w14:paraId="486E41FD" w14:textId="77777777" w:rsidR="001B4E53" w:rsidRDefault="001B4E53">
                    <w:pPr>
                      <w:pStyle w:val="RCWSLText"/>
                      <w:jc w:val="right"/>
                    </w:pPr>
                    <w:r>
                      <w:t>22</w:t>
                    </w:r>
                  </w:p>
                  <w:p w14:paraId="48E65A9B" w14:textId="77777777" w:rsidR="001B4E53" w:rsidRDefault="001B4E53">
                    <w:pPr>
                      <w:pStyle w:val="RCWSLText"/>
                      <w:jc w:val="right"/>
                    </w:pPr>
                    <w:r>
                      <w:t>23</w:t>
                    </w:r>
                  </w:p>
                  <w:p w14:paraId="482EC207" w14:textId="77777777" w:rsidR="001B4E53" w:rsidRDefault="001B4E53">
                    <w:pPr>
                      <w:pStyle w:val="RCWSLText"/>
                      <w:jc w:val="right"/>
                    </w:pPr>
                    <w:r>
                      <w:t>24</w:t>
                    </w:r>
                  </w:p>
                  <w:p w14:paraId="44D65897" w14:textId="77777777" w:rsidR="001B4E53" w:rsidRDefault="001B4E53" w:rsidP="00060D21">
                    <w:pPr>
                      <w:pStyle w:val="RCWSLText"/>
                      <w:jc w:val="right"/>
                    </w:pPr>
                    <w:r>
                      <w:t>25</w:t>
                    </w:r>
                  </w:p>
                  <w:p w14:paraId="6E116EB9" w14:textId="77777777" w:rsidR="001B4E53" w:rsidRDefault="001B4E53" w:rsidP="00060D21">
                    <w:pPr>
                      <w:pStyle w:val="RCWSLText"/>
                      <w:jc w:val="right"/>
                    </w:pPr>
                    <w:r>
                      <w:t>26</w:t>
                    </w:r>
                  </w:p>
                  <w:p w14:paraId="2DD18F3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66BB60B0"/>
    <w:multiLevelType w:val="hybridMultilevel"/>
    <w:tmpl w:val="1C60D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D0F63"/>
    <w:rsid w:val="00316CD9"/>
    <w:rsid w:val="003E2FC6"/>
    <w:rsid w:val="00492DDC"/>
    <w:rsid w:val="004C6615"/>
    <w:rsid w:val="004F3B79"/>
    <w:rsid w:val="005115F9"/>
    <w:rsid w:val="00523C5A"/>
    <w:rsid w:val="005E69C3"/>
    <w:rsid w:val="00605C39"/>
    <w:rsid w:val="006841E6"/>
    <w:rsid w:val="006F7027"/>
    <w:rsid w:val="007049E4"/>
    <w:rsid w:val="0072335D"/>
    <w:rsid w:val="0072541D"/>
    <w:rsid w:val="00757317"/>
    <w:rsid w:val="007769AF"/>
    <w:rsid w:val="007D1589"/>
    <w:rsid w:val="007D35D4"/>
    <w:rsid w:val="00802107"/>
    <w:rsid w:val="0083749C"/>
    <w:rsid w:val="008443FE"/>
    <w:rsid w:val="00846034"/>
    <w:rsid w:val="008C7E6E"/>
    <w:rsid w:val="00931B84"/>
    <w:rsid w:val="0096303F"/>
    <w:rsid w:val="00972045"/>
    <w:rsid w:val="00972869"/>
    <w:rsid w:val="00984CD1"/>
    <w:rsid w:val="009D6B2A"/>
    <w:rsid w:val="009F23A9"/>
    <w:rsid w:val="00A01F29"/>
    <w:rsid w:val="00A03981"/>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E1CE5"/>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DA51F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C6C6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5383-S2</BillDocName>
  <AmendType>AMH</AmendType>
  <SponsorAcronym>KRET</SponsorAcronym>
  <DrafterAcronym>JONC</DrafterAcronym>
  <DraftNumber>244</DraftNumber>
  <ReferenceNumber>2SSB 5383</ReferenceNumber>
  <Floor>H AMD TO APP COMM AMD (H-1463.1/21)</Floor>
  <AmendmentNumber> 722</AmendmentNumber>
  <Sponsors>By Representative Kretz</Sponsors>
  <FloorAction>WITHDRAWN 04/11/2021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1455</Words>
  <Characters>7920</Characters>
  <Application>Microsoft Office Word</Application>
  <DocSecurity>8</DocSecurity>
  <Lines>184</Lines>
  <Paragraphs>67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5383-S2 AMH KRET JONC 244</dc:title>
  <dc:creator>Cassie Jones</dc:creator>
  <cp:lastModifiedBy>Jones, Cassie</cp:lastModifiedBy>
  <cp:revision>7</cp:revision>
  <dcterms:created xsi:type="dcterms:W3CDTF">2021-04-10T21:53:00Z</dcterms:created>
  <dcterms:modified xsi:type="dcterms:W3CDTF">2021-04-10T22:42:00Z</dcterms:modified>
</cp:coreProperties>
</file>