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3431A" w14:paraId="36F9365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A7A57">
            <w:t>5961-S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A7A5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A7A57">
            <w:t>SHEW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A7A57">
            <w:t>STEP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7A57">
            <w:t>011</w:t>
          </w:r>
        </w:sdtContent>
      </w:sdt>
    </w:p>
    <w:p w:rsidR="00DF5D0E" w:rsidP="00B73E0A" w:rsidRDefault="00AA1230" w14:paraId="11A6480D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3431A" w14:paraId="3326E72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A7A57">
            <w:rPr>
              <w:b/>
              <w:u w:val="single"/>
            </w:rPr>
            <w:t>SSB 5961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A7A5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1301</w:t>
          </w:r>
        </w:sdtContent>
      </w:sdt>
    </w:p>
    <w:p w:rsidR="00DF5D0E" w:rsidP="00605C39" w:rsidRDefault="0013431A" w14:paraId="767E812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A7A57">
            <w:rPr>
              <w:sz w:val="22"/>
            </w:rPr>
            <w:t>By Representative Shewmake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A7A57" w14:paraId="6E2CD781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03/02/2022</w:t>
          </w:r>
        </w:p>
      </w:sdtContent>
    </w:sdt>
    <w:p w:rsidR="008C19AE" w:rsidP="00C8108C" w:rsidRDefault="00E86CC5" w14:paraId="740E0F1A" w14:textId="791D65C3">
      <w:pPr>
        <w:pStyle w:val="Page"/>
      </w:pPr>
      <w:bookmarkStart w:name="StartOfAmendmentBody" w:id="0"/>
      <w:bookmarkEnd w:id="0"/>
      <w:permStart w:edGrp="everyone" w:id="546846050"/>
      <w:r>
        <w:tab/>
      </w:r>
      <w:r w:rsidR="008C19AE">
        <w:t xml:space="preserve">On page 1, line </w:t>
      </w:r>
      <w:r w:rsidR="006C1350">
        <w:t>7</w:t>
      </w:r>
      <w:r w:rsidR="008C19AE">
        <w:t>, after "projects" insert "that are public works,"</w:t>
      </w:r>
    </w:p>
    <w:p w:rsidR="008C19AE" w:rsidP="00C8108C" w:rsidRDefault="008C19AE" w14:paraId="2277F4A9" w14:textId="77777777">
      <w:pPr>
        <w:pStyle w:val="Page"/>
      </w:pPr>
    </w:p>
    <w:p w:rsidR="00E86CC5" w:rsidP="00C8108C" w:rsidRDefault="008C19AE" w14:paraId="5FDDAE08" w14:textId="21874FCE">
      <w:pPr>
        <w:pStyle w:val="Page"/>
      </w:pPr>
      <w:r>
        <w:tab/>
      </w:r>
      <w:r w:rsidR="00E86CC5">
        <w:t>On page 1, line 21, after "standards</w:t>
      </w:r>
      <w:r w:rsidR="00511608">
        <w:t>;</w:t>
      </w:r>
      <w:r w:rsidR="00E86CC5">
        <w:t>" strike "and" and insert "or"</w:t>
      </w:r>
      <w:r w:rsidR="00DE256E">
        <w:tab/>
      </w:r>
    </w:p>
    <w:p w:rsidRPr="00E86CC5" w:rsidR="00E86CC5" w:rsidP="00E86CC5" w:rsidRDefault="00E86CC5" w14:paraId="3B481985" w14:textId="22219B0E">
      <w:pPr>
        <w:pStyle w:val="RCWSLText"/>
      </w:pPr>
    </w:p>
    <w:p w:rsidR="00DA7A57" w:rsidP="002F129D" w:rsidRDefault="00E86CC5" w14:paraId="49546E44" w14:textId="456E035E">
      <w:pPr>
        <w:pStyle w:val="Page"/>
        <w:suppressAutoHyphens w:val="0"/>
      </w:pPr>
      <w:r>
        <w:tab/>
      </w:r>
      <w:r w:rsidR="00DA7A57">
        <w:t xml:space="preserve">On page </w:t>
      </w:r>
      <w:r w:rsidR="008A4FC5">
        <w:t>2, line 1</w:t>
      </w:r>
      <w:r w:rsidR="003E2840">
        <w:t>4</w:t>
      </w:r>
      <w:r w:rsidR="008A4FC5">
        <w:t xml:space="preserve">, after "environment" insert ", derived from biomass </w:t>
      </w:r>
      <w:r w:rsidRPr="002F129D" w:rsidR="008A4FC5">
        <w:rPr>
          <w:spacing w:val="0"/>
        </w:rPr>
        <w:t>waste</w:t>
      </w:r>
      <w:r w:rsidRPr="002F129D" w:rsidR="008A4FC5">
        <w:t xml:space="preserve"> </w:t>
      </w:r>
      <w:r w:rsidR="008A4FC5">
        <w:t xml:space="preserve">materials including forest, agricultural, yard, urban wood, food, </w:t>
      </w:r>
      <w:r w:rsidR="00A365A0">
        <w:t>and</w:t>
      </w:r>
      <w:r w:rsidR="008A4FC5">
        <w:t xml:space="preserve"> biosolid residuals"</w:t>
      </w:r>
    </w:p>
    <w:p w:rsidRPr="00DA7A57" w:rsidR="00DF5D0E" w:rsidP="00DA7A57" w:rsidRDefault="00DF5D0E" w14:paraId="47171107" w14:textId="77777777">
      <w:pPr>
        <w:suppressLineNumbers/>
        <w:rPr>
          <w:spacing w:val="-3"/>
        </w:rPr>
      </w:pPr>
    </w:p>
    <w:permEnd w:id="546846050"/>
    <w:p w:rsidR="00ED2EEB" w:rsidP="00DA7A57" w:rsidRDefault="00ED2EEB" w14:paraId="5AF509B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822457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369092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A7A57" w:rsidRDefault="00D659AC" w14:paraId="058298F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C19AE" w:rsidP="00DA7A57" w:rsidRDefault="0096303F" w14:paraId="4E0002B0" w14:textId="77D5F02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</w:p>
              <w:p w:rsidR="008C19AE" w:rsidP="00DA7A57" w:rsidRDefault="008C19AE" w14:paraId="0B61282E" w14:textId="294F23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6C1350" w:rsidP="00CC751B" w:rsidRDefault="006C1350" w14:paraId="7581272E" w14:textId="6A317C2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Narrows the types of government-funded projects that state agencies and local governments are required to consider the use of biochar products for to only public works</w:t>
                </w:r>
                <w:r w:rsidR="007F51D6">
                  <w:t xml:space="preserve"> projects</w:t>
                </w:r>
                <w:r>
                  <w:t>.</w:t>
                </w:r>
              </w:p>
              <w:p w:rsidR="00CC751B" w:rsidP="002F129D" w:rsidRDefault="00CC751B" w14:paraId="59BE20FA" w14:textId="5711BFAA">
                <w:pPr>
                  <w:pStyle w:val="Effect"/>
                  <w:numPr>
                    <w:ilvl w:val="0"/>
                    <w:numId w:val="8"/>
                  </w:numPr>
                  <w:shd w:val="clear" w:color="auto" w:fill="auto"/>
                  <w:suppressAutoHyphens w:val="0"/>
                  <w:spacing w:line="408" w:lineRule="exact"/>
                  <w:jc w:val="both"/>
                </w:pPr>
                <w:r>
                  <w:t xml:space="preserve">Modifies the list of circumstances when state agencies and local </w:t>
                </w:r>
                <w:r w:rsidRPr="002F129D">
                  <w:rPr>
                    <w:spacing w:val="0"/>
                  </w:rPr>
                  <w:t>governments</w:t>
                </w:r>
                <w:r w:rsidRPr="002F129D">
                  <w:t xml:space="preserve"> </w:t>
                </w:r>
                <w:r>
                  <w:t xml:space="preserve">are not required to use biochar products to specify that </w:t>
                </w:r>
                <w:r w:rsidR="007F51D6">
                  <w:t xml:space="preserve">only </w:t>
                </w:r>
                <w:r>
                  <w:t xml:space="preserve">one, rather than all, </w:t>
                </w:r>
                <w:r w:rsidR="006C1350">
                  <w:t>criteria</w:t>
                </w:r>
                <w:r>
                  <w:t xml:space="preserve"> on the list </w:t>
                </w:r>
                <w:r w:rsidR="007F51D6">
                  <w:t>needs to</w:t>
                </w:r>
                <w:r>
                  <w:t xml:space="preserve"> be me</w:t>
                </w:r>
                <w:r w:rsidR="007F51D6">
                  <w:t>t</w:t>
                </w:r>
                <w:r>
                  <w:t xml:space="preserve">. </w:t>
                </w:r>
              </w:p>
              <w:p w:rsidR="006C1350" w:rsidP="00CC751B" w:rsidRDefault="006C1350" w14:paraId="0259397F" w14:textId="4E480D1B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Modifies the definition of biochar to specify</w:t>
                </w:r>
                <w:r w:rsidR="00CC751B">
                  <w:t xml:space="preserve"> that biochar </w:t>
                </w:r>
                <w:r w:rsidR="007F51D6">
                  <w:t>is derived</w:t>
                </w:r>
                <w:r w:rsidR="00CC751B">
                  <w:t xml:space="preserve"> from biomass waste materials including forest, agricultural, yard, urban wood, food, </w:t>
                </w:r>
                <w:r w:rsidR="00A365A0">
                  <w:t>and</w:t>
                </w:r>
                <w:r w:rsidR="00CC751B">
                  <w:t xml:space="preserve"> biosolid residuals. </w:t>
                </w:r>
              </w:p>
              <w:p w:rsidRPr="007D1589" w:rsidR="001B4E53" w:rsidP="006C1350" w:rsidRDefault="001B4E53" w14:paraId="7C6CC25B" w14:textId="30FA19C5">
                <w:pPr>
                  <w:pStyle w:val="Effect"/>
                  <w:suppressLineNumbers/>
                  <w:shd w:val="clear" w:color="auto" w:fill="auto"/>
                  <w:ind w:hanging="576"/>
                </w:pPr>
              </w:p>
            </w:tc>
          </w:tr>
        </w:sdtContent>
      </w:sdt>
      <w:permEnd w:id="782245773"/>
    </w:tbl>
    <w:p w:rsidR="00DF5D0E" w:rsidP="00DA7A57" w:rsidRDefault="00DF5D0E" w14:paraId="1F9207C0" w14:textId="77777777">
      <w:pPr>
        <w:pStyle w:val="BillEnd"/>
        <w:suppressLineNumbers/>
      </w:pPr>
    </w:p>
    <w:p w:rsidR="00DF5D0E" w:rsidP="00DA7A57" w:rsidRDefault="00DE256E" w14:paraId="404002B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A7A57" w:rsidRDefault="00AB682C" w14:paraId="72B5795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C111" w14:textId="77777777" w:rsidR="00DA7A57" w:rsidRDefault="00DA7A57" w:rsidP="00DF5D0E">
      <w:r>
        <w:separator/>
      </w:r>
    </w:p>
  </w:endnote>
  <w:endnote w:type="continuationSeparator" w:id="0">
    <w:p w14:paraId="01C99BA6" w14:textId="77777777" w:rsidR="00DA7A57" w:rsidRDefault="00DA7A5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129D" w:rsidRDefault="002F129D" w14:paraId="46AA43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3431A" w14:paraId="31A71817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A7A57">
      <w:t>5961-S AMH SHEW STEP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3431A" w14:paraId="7F04F03E" w14:textId="3161992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E6FC7">
      <w:t>5961-S AMH SHEW STEP 011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5CC2" w14:textId="77777777" w:rsidR="00DA7A57" w:rsidRDefault="00DA7A57" w:rsidP="00DF5D0E">
      <w:r>
        <w:separator/>
      </w:r>
    </w:p>
  </w:footnote>
  <w:footnote w:type="continuationSeparator" w:id="0">
    <w:p w14:paraId="3B6FA676" w14:textId="77777777" w:rsidR="00DA7A57" w:rsidRDefault="00DA7A5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D26A" w14:textId="77777777" w:rsidR="002F129D" w:rsidRDefault="002F1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A93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F9084A" wp14:editId="2EBFD34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520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2E94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9B46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DD76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6228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FA41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9C05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0AE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5C61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0B3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6D9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731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BCA8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8F2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7DF66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6780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B72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D6E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224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932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A5E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CF32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DF1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D9C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A328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64E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16C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69B35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B66C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18C25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784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A6A7D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26E77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2D8C6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9084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CF5206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2E942C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9B4604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DD76C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6228FF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FA41F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9C05F0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0AEE1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5C613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0B314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6D917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731A1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BCA83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8F273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7DF66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67807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B7236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D6E5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224A9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9322A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A5E85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CF32D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DF194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D9C68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A328E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64EE4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16C54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69B35A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B66CB2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18C251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784E8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A6A7DF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26E770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2D8C6F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EE3F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82C53" wp14:editId="0A69191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15DAC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5774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CEF8F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D5D40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815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712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E76D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C102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8E1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CC5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AED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6CE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9FEC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563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8F5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00A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601F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2CF2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575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9A3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0D32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56A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C0B7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2B0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4BF14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746D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99B0FD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82C5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415DAC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5774DC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CEF8F6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D5D408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815A4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712A7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E76D47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C1029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8E1BC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CC539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AEDD4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6CEE4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9FEC84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56308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8F56C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00AD3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601F55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2CF24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575D1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9A35C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0D32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56A52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C0B78E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2B042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4BF14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746D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99B0FD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EE0681"/>
    <w:multiLevelType w:val="hybridMultilevel"/>
    <w:tmpl w:val="624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17E1E"/>
    <w:rsid w:val="00050639"/>
    <w:rsid w:val="00060D21"/>
    <w:rsid w:val="00096165"/>
    <w:rsid w:val="000C6C82"/>
    <w:rsid w:val="000E603A"/>
    <w:rsid w:val="00102468"/>
    <w:rsid w:val="00106544"/>
    <w:rsid w:val="0013431A"/>
    <w:rsid w:val="00136E5A"/>
    <w:rsid w:val="00146AAF"/>
    <w:rsid w:val="001A775A"/>
    <w:rsid w:val="001B4E53"/>
    <w:rsid w:val="001C1B27"/>
    <w:rsid w:val="001C7F91"/>
    <w:rsid w:val="001E6675"/>
    <w:rsid w:val="00217E8A"/>
    <w:rsid w:val="00254A3E"/>
    <w:rsid w:val="00265296"/>
    <w:rsid w:val="00281CBD"/>
    <w:rsid w:val="002F129D"/>
    <w:rsid w:val="00316CD9"/>
    <w:rsid w:val="0033275B"/>
    <w:rsid w:val="003E2840"/>
    <w:rsid w:val="003E2FC6"/>
    <w:rsid w:val="004104A4"/>
    <w:rsid w:val="00492DDC"/>
    <w:rsid w:val="004C6615"/>
    <w:rsid w:val="005115F9"/>
    <w:rsid w:val="00511608"/>
    <w:rsid w:val="00523C5A"/>
    <w:rsid w:val="005E69C3"/>
    <w:rsid w:val="00605C39"/>
    <w:rsid w:val="006841E6"/>
    <w:rsid w:val="006C1350"/>
    <w:rsid w:val="006F7027"/>
    <w:rsid w:val="007049E4"/>
    <w:rsid w:val="0072335D"/>
    <w:rsid w:val="0072541D"/>
    <w:rsid w:val="00757317"/>
    <w:rsid w:val="007769AF"/>
    <w:rsid w:val="007D1589"/>
    <w:rsid w:val="007D35D4"/>
    <w:rsid w:val="007F51D6"/>
    <w:rsid w:val="0083749C"/>
    <w:rsid w:val="008443FE"/>
    <w:rsid w:val="00846034"/>
    <w:rsid w:val="008A4FC5"/>
    <w:rsid w:val="008C19AE"/>
    <w:rsid w:val="008C7E6E"/>
    <w:rsid w:val="00931B84"/>
    <w:rsid w:val="0096303F"/>
    <w:rsid w:val="00972869"/>
    <w:rsid w:val="00984CD1"/>
    <w:rsid w:val="009F23A9"/>
    <w:rsid w:val="00A01F29"/>
    <w:rsid w:val="00A17B5B"/>
    <w:rsid w:val="00A365A0"/>
    <w:rsid w:val="00A4729B"/>
    <w:rsid w:val="00A93D4A"/>
    <w:rsid w:val="00AA1230"/>
    <w:rsid w:val="00AA50AF"/>
    <w:rsid w:val="00AB682C"/>
    <w:rsid w:val="00AD2D0A"/>
    <w:rsid w:val="00B31D1C"/>
    <w:rsid w:val="00B41494"/>
    <w:rsid w:val="00B518D0"/>
    <w:rsid w:val="00B56650"/>
    <w:rsid w:val="00B73E0A"/>
    <w:rsid w:val="00B961E0"/>
    <w:rsid w:val="00BE6FC7"/>
    <w:rsid w:val="00BF44DF"/>
    <w:rsid w:val="00C61A83"/>
    <w:rsid w:val="00C8108C"/>
    <w:rsid w:val="00C84AD0"/>
    <w:rsid w:val="00CC751B"/>
    <w:rsid w:val="00D40447"/>
    <w:rsid w:val="00D659AC"/>
    <w:rsid w:val="00DA47F3"/>
    <w:rsid w:val="00DA7A57"/>
    <w:rsid w:val="00DC2C13"/>
    <w:rsid w:val="00DC374F"/>
    <w:rsid w:val="00DE256E"/>
    <w:rsid w:val="00DF5D0E"/>
    <w:rsid w:val="00E1471A"/>
    <w:rsid w:val="00E267B1"/>
    <w:rsid w:val="00E41CC6"/>
    <w:rsid w:val="00E66F5D"/>
    <w:rsid w:val="00E831A5"/>
    <w:rsid w:val="00E850E7"/>
    <w:rsid w:val="00E86CC5"/>
    <w:rsid w:val="00EC4C96"/>
    <w:rsid w:val="00ED2EEB"/>
    <w:rsid w:val="00F229DE"/>
    <w:rsid w:val="00F304D3"/>
    <w:rsid w:val="00F4663F"/>
    <w:rsid w:val="00F57D34"/>
    <w:rsid w:val="00F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9661F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2F129D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12D6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5961-S</BillDocName>
  <AmendType>AMH</AmendType>
  <SponsorAcronym>SHEW</SponsorAcronym>
  <DrafterAcronym>STEP</DrafterAcronym>
  <DraftNumber>011</DraftNumber>
  <ReferenceNumber>SSB 5961</ReferenceNumber>
  <Floor>H AMD</Floor>
  <AmendmentNumber> 1301</AmendmentNumber>
  <Sponsors>By Representative Shewmake</Sponsors>
  <FloorAction>ADOPTED 03/02/2022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35</TotalTime>
  <Pages>1</Pages>
  <Words>161</Words>
  <Characters>854</Characters>
  <Application>Microsoft Office Word</Application>
  <DocSecurity>8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5961-S AMH SHEW STEP 011</vt:lpstr>
    </vt:vector>
  </TitlesOfParts>
  <Company>Washington State Legislature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5961-S AMH SHEW STEP 011</dc:title>
  <dc:creator>Emily Stephens</dc:creator>
  <cp:lastModifiedBy>Stephens, Emily</cp:lastModifiedBy>
  <cp:revision>14</cp:revision>
  <dcterms:created xsi:type="dcterms:W3CDTF">2022-03-02T21:10:00Z</dcterms:created>
  <dcterms:modified xsi:type="dcterms:W3CDTF">2022-03-02T21:45:00Z</dcterms:modified>
</cp:coreProperties>
</file>