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916ed8da24ed4" /></Relationships>
</file>

<file path=word/document.xml><?xml version="1.0" encoding="utf-8"?>
<w:document xmlns:w="http://schemas.openxmlformats.org/wordprocessingml/2006/main">
  <w:body>
    <w:p>
      <w:r>
        <w:rPr>
          <w:b/>
        </w:rPr>
        <w:r>
          <w:rPr/>
          <w:t xml:space="preserve">1310-S2.E</w:t>
        </w:r>
      </w:r>
      <w:r>
        <w:rPr>
          <w:b/>
        </w:rPr>
        <w:t xml:space="preserve"> </w:t>
        <w:t xml:space="preserve">AMS</w:t>
      </w:r>
      <w:r>
        <w:rPr>
          <w:b/>
        </w:rPr>
        <w:t xml:space="preserve"> </w:t>
        <w:r>
          <w:rPr/>
          <w:t xml:space="preserve">PEDE</w:t>
        </w:r>
      </w:r>
      <w:r>
        <w:rPr>
          <w:b/>
        </w:rPr>
        <w:t xml:space="preserve"> </w:t>
        <w:r>
          <w:rPr/>
          <w:t xml:space="preserve">S2618.1</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S AMD</w:t>
      </w:r>
      <w:r>
        <w:t xml:space="preserve"> </w:t>
      </w:r>
      <w:r>
        <w:rPr>
          <w:b/>
        </w:rPr>
        <w:t xml:space="preserve">639</w:t>
      </w:r>
    </w:p>
    <w:p>
      <w:pPr>
        <w:spacing w:before="0" w:after="0" w:line="408" w:lineRule="exact"/>
        <w:ind w:left="0" w:right="0" w:firstLine="576"/>
        <w:jc w:val="left"/>
      </w:pPr>
      <w:r>
        <w:rPr/>
        <w:t xml:space="preserve">By Senator Pedersen</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1310</w:t>
      </w:r>
      <w:r>
        <w:t xml:space="preserve"> -</w:t>
      </w:r>
      <w:r>
        <w:t xml:space="preserve"> </w:t>
        <w:t xml:space="preserve">S AMD</w:t>
      </w:r>
      <w:r>
        <w:t xml:space="preserve"> </w:t>
      </w:r>
      <w:r>
        <w:rPr>
          <w:b/>
        </w:rPr>
        <w:t xml:space="preserve">639</w:t>
      </w:r>
    </w:p>
    <w:p>
      <w:pPr>
        <w:spacing w:before="0" w:after="0" w:line="408" w:lineRule="exact"/>
        <w:ind w:left="0" w:right="0" w:firstLine="576"/>
        <w:jc w:val="left"/>
      </w:pPr>
      <w:r>
        <w:rPr/>
        <w:t xml:space="preserve">By Senator Pedersen</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"officers;" strike the remainder of the title and insert "amending RCW 43.101.450; adding a new section to chapter 43.101 RCW; adding a new chapter to Title 10 RCW; creating new sections; and repealing RCW 10.31.050."</w:t>
      </w:r>
    </w:p>
    <w:p>
      <w:pPr>
        <w:spacing w:before="0" w:after="0" w:line="408" w:lineRule="exact"/>
        <w:ind w:left="0" w:right="0" w:firstLine="576"/>
        <w:jc w:val="left"/>
      </w:pPr>
      <w:r>
        <w:rPr>
          <w:u w:val="single"/>
        </w:rPr>
        <w:t xml:space="preserve">EFFECT:</w:t>
      </w:r>
      <w:r>
        <w:rPr/>
        <w:t xml:space="preserve"> Adjusts intent language; includes verbal warnings and de-escalation tactics as less lethal alternatives that should be considered by peace officers; clarifies the definitions of "imminent threat," "necessary," and "totality of the circumstances" apply only to the restrictions on the use of deadly force by a peace officer; prohibits a peace officer from using force tactics prohibited by agency policy except to protect his or her life or the life of another person from an imminent threat; clarifies a political subdivision in this state may adopt more stringent standards regarding the use of physical force than provided by law; rather than requiring a peace officer use only the minimal degree of physical force necessary, the officer must use the least amount of force necessary; and authorizes a peace officer to use physical force to protect against an imminent threat of bodily injury to the person against whom force is being used.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09c24facd43cc" /></Relationships>
</file>