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805cb873f24cbb" /></Relationships>
</file>

<file path=word/document.xml><?xml version="1.0" encoding="utf-8"?>
<w:document xmlns:w="http://schemas.openxmlformats.org/wordprocessingml/2006/main">
  <w:body>
    <w:p>
      <w:r>
        <w:rPr>
          <w:b/>
        </w:rPr>
        <w:r>
          <w:rPr/>
          <w:t xml:space="preserve">1732-S</w:t>
        </w:r>
      </w:r>
      <w:r>
        <w:rPr>
          <w:b/>
        </w:rPr>
        <w:t xml:space="preserve"> </w:t>
        <w:t xml:space="preserve">AMS</w:t>
      </w:r>
      <w:r>
        <w:rPr>
          <w:b/>
        </w:rPr>
        <w:t xml:space="preserve"> </w:t>
        <w:r>
          <w:rPr/>
          <w:t xml:space="preserve">WILS</w:t>
        </w:r>
      </w:r>
      <w:r>
        <w:rPr>
          <w:b/>
        </w:rPr>
        <w:t xml:space="preserve"> </w:t>
        <w:r>
          <w:rPr/>
          <w:t xml:space="preserve">S3990.1</w:t>
        </w:r>
      </w:r>
      <w:r>
        <w:rPr>
          <w:b/>
        </w:rPr>
        <w:t xml:space="preserve"> - NOT FOR FLOOR USE</w:t>
      </w:r>
    </w:p>
    <w:p>
      <w:pPr>
        <w:ind w:left="0" w:right="0" w:firstLine="576"/>
      </w:pPr>
    </w:p>
    <w:p>
      <w:pPr>
        <w:spacing w:before="480" w:after="0" w:line="408" w:lineRule="exact"/>
      </w:pPr>
      <w:r>
        <w:rPr>
          <w:b/>
          <w:u w:val="single"/>
        </w:rPr>
        <w:t xml:space="preserve">SHB 1732</w:t>
      </w:r>
      <w:r>
        <w:t xml:space="preserve"> -</w:t>
      </w:r>
      <w:r>
        <w:t xml:space="preserve"> </w:t>
        <w:t xml:space="preserve">S AMD</w:t>
      </w:r>
      <w:r>
        <w:t xml:space="preserve"> </w:t>
      </w:r>
      <w:r>
        <w:rPr>
          <w:b/>
        </w:rPr>
        <w:t xml:space="preserve">968</w:t>
      </w:r>
    </w:p>
    <w:p>
      <w:pPr>
        <w:spacing w:before="0" w:after="0" w:line="408" w:lineRule="exact"/>
        <w:ind w:left="0" w:right="0" w:firstLine="576"/>
        <w:jc w:val="left"/>
      </w:pPr>
      <w:r>
        <w:rPr/>
        <w:t xml:space="preserve">By Senator Wilson, L.</w:t>
      </w:r>
    </w:p>
    <w:p>
      <w:pPr>
        <w:jc w:val="right"/>
      </w:pPr>
      <w:r>
        <w:rPr>
          <w:b/>
        </w:rPr>
        <w:t xml:space="preserve">NOT ADOPTED 01/26/2022</w:t>
      </w:r>
    </w:p>
    <w:p>
      <w:pPr>
        <w:spacing w:before="0" w:after="0" w:line="408" w:lineRule="exact"/>
        <w:ind w:left="0" w:right="0" w:firstLine="576"/>
        <w:jc w:val="left"/>
      </w:pPr>
      <w:r>
        <w:rPr/>
        <w:t xml:space="preserve">On page 3, line 34, after "solvency;" strike "and" and insert "</w:t>
      </w:r>
      <w:r>
        <w:t>((</w:t>
      </w:r>
      <w:r>
        <w:rPr>
          <w:strike/>
        </w:rPr>
        <w:t xml:space="preserve">and</w:t>
      </w:r>
      <w:r>
        <w:t>))</w:t>
      </w:r>
      <w:r>
        <w:rPr/>
        <w:t xml:space="preserve">"</w:t>
      </w:r>
    </w:p>
    <w:p>
      <w:pPr>
        <w:spacing w:before="0" w:after="0" w:line="408" w:lineRule="exact"/>
        <w:ind w:left="0" w:right="0" w:firstLine="576"/>
        <w:jc w:val="left"/>
      </w:pPr>
      <w:r>
        <w:rPr/>
        <w:t xml:space="preserve">On page 3, line 37, after "2019" insert "</w:t>
      </w:r>
      <w:r>
        <w:rPr>
          <w:u w:val="single"/>
        </w:rPr>
        <w:t xml:space="preserve">; and</w:t>
      </w:r>
    </w:p>
    <w:p>
      <w:pPr>
        <w:spacing w:before="0" w:after="0" w:line="408" w:lineRule="exact"/>
        <w:ind w:left="0" w:right="0" w:firstLine="576"/>
        <w:jc w:val="left"/>
      </w:pPr>
      <w:r>
        <w:rPr>
          <w:u w:val="single"/>
        </w:rPr>
        <w:t xml:space="preserve">(d) By December 1, 2022, perform an actuarial audit and valuation of the long-term services and supports trust fund that incorporates the impact of the exemptions granted by the employment security department</w:t>
      </w:r>
      <w:r>
        <w:rPr/>
        <w:t xml:space="preserve">"</w:t>
      </w:r>
    </w:p>
    <w:p>
      <w:pPr>
        <w:spacing w:before="0" w:after="0" w:line="408" w:lineRule="exact"/>
        <w:ind w:left="0" w:right="0" w:firstLine="576"/>
        <w:jc w:val="left"/>
      </w:pPr>
      <w:r>
        <w:rPr>
          <w:u w:val="single"/>
        </w:rPr>
        <w:t xml:space="preserve">EFFECT:</w:t>
      </w:r>
      <w:r>
        <w:rPr/>
        <w:t xml:space="preserve"> Requires the Office of the State Actuary to complete an actuarial audit and valuation of the LTSS Trust Fund by December 1, 2022, that incorporates the impacts of the exemptions granted by the Employment Security Department.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ef51def4204ac8" /></Relationships>
</file>