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8c4293f944e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S2036.1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03/09/2021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32, strike all of section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L&amp;I rule-making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a6fee02d34322" /></Relationships>
</file>