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9406c0c4e4394"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KING</w:t>
        </w:r>
      </w:r>
      <w:r>
        <w:rPr>
          <w:b/>
        </w:rPr>
        <w:t xml:space="preserve"> </w:t>
        <w:r>
          <w:rPr/>
          <w:t xml:space="preserve">S4632.1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1130</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5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1130</w:t>
      </w:r>
    </w:p>
    <w:p>
      <w:pPr>
        <w:spacing w:before="0" w:after="0" w:line="408" w:lineRule="exact"/>
        <w:ind w:left="0" w:right="0" w:firstLine="576"/>
        <w:jc w:val="left"/>
      </w:pPr>
      <w:r>
        <w:rPr/>
        <w:t xml:space="preserve">By Senator King</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5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5ce02546f46a6" /></Relationships>
</file>