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67f8a544b42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S4440.1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34, after "</w:t>
      </w:r>
      <w:r>
        <w:rPr>
          <w:u w:val="single"/>
        </w:rPr>
        <w:t xml:space="preserve">state.</w:t>
      </w:r>
      <w:r>
        <w:rPr/>
        <w:t xml:space="preserve">" insert "</w:t>
      </w:r>
      <w:r>
        <w:rPr>
          <w:u w:val="single"/>
        </w:rPr>
        <w:t xml:space="preserve">"Distribute" does not include transfers of large capacity magazines between family members.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definition of "distribute" to exclude transfers of large capacity magazines between family members.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23484b9684dec" /></Relationships>
</file>