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a469d0d47e4e39" /></Relationships>
</file>

<file path=word/document.xml><?xml version="1.0" encoding="utf-8"?>
<w:document xmlns:w="http://schemas.openxmlformats.org/wordprocessingml/2006/main">
  <w:body>
    <w:p>
      <w:r>
        <w:rPr>
          <w:b/>
        </w:rPr>
        <w:r>
          <w:rPr/>
          <w:t xml:space="preserve">5083-S</w:t>
        </w:r>
      </w:r>
      <w:r>
        <w:rPr>
          <w:b/>
        </w:rPr>
        <w:t xml:space="preserve"> </w:t>
        <w:t xml:space="preserve">AMS</w:t>
      </w:r>
      <w:r>
        <w:rPr>
          <w:b/>
        </w:rPr>
        <w:t xml:space="preserve"> </w:t>
        <w:r>
          <w:rPr/>
          <w:t xml:space="preserve">LIIA</w:t>
        </w:r>
      </w:r>
      <w:r>
        <w:rPr>
          <w:b/>
        </w:rPr>
        <w:t xml:space="preserve"> </w:t>
        <w:r>
          <w:rPr/>
          <w:t xml:space="preserve">S2410.1</w:t>
        </w:r>
      </w:r>
      <w:r>
        <w:rPr>
          <w:b/>
        </w:rPr>
        <w:t xml:space="preserve"> - NOT FOR FLOOR USE</w:t>
      </w:r>
    </w:p>
    <w:p>
      <w:pPr>
        <w:ind w:left="0" w:right="0" w:firstLine="576"/>
      </w:pPr>
    </w:p>
    <w:p>
      <w:pPr>
        <w:spacing w:before="480" w:after="0" w:line="408" w:lineRule="exact"/>
      </w:pPr>
      <w:r>
        <w:rPr>
          <w:b/>
          <w:u w:val="single"/>
        </w:rPr>
        <w:t xml:space="preserve">SSB 5083</w:t>
      </w:r>
      <w:r>
        <w:t xml:space="preserve"> -</w:t>
      </w:r>
      <w:r>
        <w:t xml:space="preserve"> </w:t>
        <w:t xml:space="preserve">S AMD</w:t>
      </w:r>
      <w:r>
        <w:t xml:space="preserve"> </w:t>
      </w:r>
      <w:r>
        <w:rPr>
          <w:b/>
        </w:rPr>
        <w:t xml:space="preserve">506</w:t>
      </w:r>
    </w:p>
    <w:p>
      <w:pPr>
        <w:spacing w:before="0" w:after="0" w:line="408" w:lineRule="exact"/>
        <w:ind w:left="0" w:right="0" w:firstLine="576"/>
        <w:jc w:val="left"/>
      </w:pPr>
      <w:r>
        <w:rPr/>
        <w:t xml:space="preserve">By Senator Liias</w:t>
      </w:r>
    </w:p>
    <w:p>
      <w:pPr>
        <w:jc w:val="right"/>
      </w:pPr>
      <w:r>
        <w:rPr>
          <w:b/>
        </w:rPr>
        <w:t xml:space="preserve">ADOPTED 03/30/2021</w:t>
      </w:r>
    </w:p>
    <w:p>
      <w:pPr>
        <w:spacing w:before="0" w:after="0" w:line="408" w:lineRule="exact"/>
        <w:ind w:left="0" w:right="0" w:firstLine="576"/>
        <w:jc w:val="left"/>
      </w:pPr>
      <w:r>
        <w:rPr/>
        <w:t xml:space="preserve">On page 254, line 20, after "funds." insert "The Washington state arts commission must sell the decommissioned reflectors from the Yakima Sun Dome Circle of Light and use the proceeds to preserve the state art collection."</w:t>
      </w:r>
    </w:p>
    <w:p>
      <w:pPr>
        <w:spacing w:before="0" w:after="0" w:line="408" w:lineRule="exact"/>
        <w:ind w:left="0" w:right="0" w:firstLine="576"/>
        <w:jc w:val="left"/>
      </w:pPr>
      <w:r>
        <w:rPr>
          <w:u w:val="single"/>
        </w:rPr>
        <w:t xml:space="preserve">EFFECT:</w:t>
      </w:r>
      <w:r>
        <w:rPr/>
        <w:t xml:space="preserve"> Requires the Washington State Arts Commission to sell the decommissioned reflectors from the Yakima Sun Dome Circle of Light and use the proceeds to preserve the state art collection.</w:t>
      </w:r>
    </w:p>
    <w:p>
      <w:pPr>
        <w:spacing w:before="0" w:after="0" w:line="408" w:lineRule="exact"/>
        <w:ind w:left="0" w:right="0" w:firstLine="576"/>
        <w:jc w:val="left"/>
      </w:pPr>
      <w:r>
        <w:rPr>
          <w:u w:val="single"/>
        </w:rPr>
        <w:t xml:space="preserve">FISCAL IMPACT:</w:t>
      </w:r>
      <w:r>
        <w:rPr/>
        <w:t xml:space="preserve"> None.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6ba9eee65c46e0" /></Relationships>
</file>