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ae77f5c854086"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KUDE</w:t>
        </w:r>
      </w:r>
      <w:r>
        <w:rPr>
          <w:b/>
        </w:rPr>
        <w:t xml:space="preserve"> </w:t>
        <w:r>
          <w:rPr/>
          <w:t xml:space="preserve">S2469.1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516</w:t>
      </w:r>
    </w:p>
    <w:p>
      <w:pPr>
        <w:spacing w:before="0" w:after="0" w:line="408" w:lineRule="exact"/>
        <w:ind w:left="0" w:right="0" w:firstLine="576"/>
        <w:jc w:val="left"/>
      </w:pPr>
      <w:r>
        <w:rPr/>
        <w:t xml:space="preserve">By Senators Kuderer, Wagoner</w:t>
      </w:r>
    </w:p>
    <w:p>
      <w:pPr>
        <w:jc w:val="right"/>
      </w:pPr>
      <w:r>
        <w:rPr>
          <w:b/>
        </w:rPr>
        <w:t xml:space="preserve">ADOPTED 04/01/2021</w:t>
      </w:r>
    </w:p>
    <w:p>
      <w:pPr>
        <w:spacing w:before="0" w:after="0" w:line="408" w:lineRule="exact"/>
        <w:ind w:left="0" w:right="0" w:firstLine="576"/>
        <w:jc w:val="left"/>
      </w:pPr>
      <w:r>
        <w:rPr/>
        <w:t xml:space="preserve">On page 52, line 9, after "and" insert "$"</w:t>
      </w:r>
    </w:p>
    <w:p>
      <w:pPr>
        <w:spacing w:before="0" w:after="0" w:line="408" w:lineRule="exact"/>
        <w:ind w:left="0" w:right="0" w:firstLine="576"/>
        <w:jc w:val="left"/>
      </w:pPr>
      <w:r>
        <w:rPr/>
        <w:t xml:space="preserve">On page 52, line 14, after "2021" insert ", as amended in section 1803 of this act"</w:t>
      </w:r>
    </w:p>
    <w:p>
      <w:pPr>
        <w:spacing w:before="0" w:after="0" w:line="408" w:lineRule="exact"/>
        <w:ind w:left="0" w:right="0" w:firstLine="576"/>
        <w:jc w:val="left"/>
      </w:pPr>
      <w:r>
        <w:rPr/>
        <w:t xml:space="preserve">On page 955,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1803</w:instrText>
      </w:r>
      <w:r/>
      <w:r>
        <w:rPr>
          <w:b/>
        </w:rPr>
        <w:fldChar w:fldCharType="end"/>
      </w:r>
      <w:r>
        <w:t xml:space="preserve">  </w:t>
      </w:r>
      <w:r>
        <w:rPr/>
        <w:t xml:space="preserve">2021 c 3 s 3</w:t>
      </w:r>
      <w:r>
        <w:rPr/>
        <w:t xml:space="preserve"> (uncodified) is amended to read as follows:</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 </w:t>
      </w:r>
      <w:r>
        <w:rPr>
          <w:u w:val="single"/>
        </w:rPr>
        <w:t xml:space="preserve">or have a property manager or property management company apply for a grant on behalf of a landlord</w:t>
      </w:r>
      <w:r>
        <w:rPr/>
        <w:t xml:space="preserve">;</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w:t>
      </w:r>
      <w:r>
        <w:t>((</w:t>
      </w:r>
      <w:r>
        <w:rPr>
          <w:strike/>
        </w:rPr>
        <w:t xml:space="preserve">four</w:t>
      </w:r>
      <w:r>
        <w:t>))</w:t>
      </w:r>
      <w:r>
        <w:rPr/>
        <w:t xml:space="preserve"> </w:t>
      </w:r>
      <w:r>
        <w:rPr>
          <w:u w:val="single"/>
        </w:rPr>
        <w:t xml:space="preserve">six</w:t>
      </w:r>
      <w:r>
        <w:rPr/>
        <w:t xml:space="preserve"> dwelling units from which they receive rental payments; </w:t>
      </w:r>
      <w:r>
        <w:rPr>
          <w:u w:val="single"/>
        </w:rPr>
        <w:t xml:space="preserve">and</w:t>
      </w:r>
    </w:p>
    <w:p>
      <w:pPr>
        <w:spacing w:before="0" w:after="0" w:line="408" w:lineRule="exact"/>
        <w:ind w:left="0" w:right="0" w:firstLine="576"/>
        <w:jc w:val="left"/>
      </w:pPr>
      <w:r>
        <w:rPr/>
        <w:t xml:space="preserve">(iv) </w:t>
      </w:r>
      <w:r>
        <w:t>((</w:t>
      </w:r>
      <w:r>
        <w:rPr>
          <w:strike/>
        </w:rPr>
        <w:t xml:space="preserve">Not contract with a property manager or property management company for duties or activities related to the tenancy or dwelling unit; and</w:t>
      </w:r>
    </w:p>
    <w:p>
      <w:pPr>
        <w:spacing w:before="0" w:after="0" w:line="408" w:lineRule="exact"/>
        <w:ind w:left="0" w:right="0" w:firstLine="576"/>
        <w:jc w:val="left"/>
      </w:pPr>
      <w:r>
        <w:rPr>
          <w:strike/>
        </w:rPr>
        <w:t xml:space="preserve">(v)</w:t>
      </w:r>
      <w:r>
        <w:t>))</w:t>
      </w:r>
      <w:r>
        <w:rPr/>
        <w:t xml:space="preserve">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516</w:t>
      </w:r>
    </w:p>
    <w:p>
      <w:pPr>
        <w:spacing w:before="0" w:after="0" w:line="408" w:lineRule="exact"/>
        <w:ind w:left="0" w:right="0" w:firstLine="576"/>
        <w:jc w:val="left"/>
      </w:pPr>
      <w:r>
        <w:rPr/>
        <w:t xml:space="preserve">By Senators Kuderer, Wagoner</w:t>
      </w:r>
    </w:p>
    <w:p>
      <w:pPr>
        <w:jc w:val="right"/>
      </w:pPr>
      <w:r>
        <w:rPr>
          <w:b/>
        </w:rPr>
        <w:t xml:space="preserve">ADOPTED 04/01/2021</w:t>
      </w:r>
    </w:p>
    <w:p>
      <w:pPr>
        <w:spacing w:before="0" w:after="0" w:line="408" w:lineRule="exact"/>
        <w:ind w:left="0" w:right="0" w:firstLine="576"/>
        <w:jc w:val="left"/>
      </w:pPr>
      <w:r>
        <w:rPr/>
        <w:t xml:space="preserve">On page 1, line 8 of the title, after "1," strike "and"</w:t>
      </w:r>
    </w:p>
    <w:p>
      <w:pPr>
        <w:spacing w:before="0" w:after="0" w:line="408" w:lineRule="exact"/>
        <w:ind w:left="0" w:right="0" w:firstLine="576"/>
        <w:jc w:val="left"/>
      </w:pPr>
      <w:r>
        <w:rPr/>
        <w:t xml:space="preserve">On page 1, line 16 of the title, after "804" insert ", and 2021 c 3 s 3"</w:t>
      </w:r>
    </w:p>
    <w:p>
      <w:pPr>
        <w:spacing w:before="0" w:after="0" w:line="408" w:lineRule="exact"/>
        <w:ind w:left="0" w:right="0" w:firstLine="576"/>
        <w:jc w:val="left"/>
      </w:pPr>
      <w:r>
        <w:rPr>
          <w:u w:val="single"/>
        </w:rPr>
        <w:t xml:space="preserve">EFFECT:</w:t>
      </w:r>
      <w:r>
        <w:rPr/>
        <w:t xml:space="preserve"> Revises eligibility for grants funded in chapter 3, Laws of 2021 (ESHB 1368, federal funding/COVID-19) to assist landlords with elective nonpayor tenants. Landlords who use a property manager are eligible. Eligibility limit on units owned by landlords is increased from 4 to 6 units. Allows property managers representing the landlord to apply for grant funding. These revisions to grant eligibility will apply to funds provided for this program in the 2021-2023 biennium.</w:t>
      </w:r>
    </w:p>
    <w:p>
      <w:pPr>
        <w:spacing w:before="0" w:after="0" w:line="408" w:lineRule="exact"/>
        <w:ind w:left="0" w:right="0" w:firstLine="576"/>
        <w:jc w:val="left"/>
      </w:pPr>
      <w:r>
        <w:rPr>
          <w:u w:val="single"/>
        </w:rPr>
        <w:t xml:space="preserve">EXPENDITURE EFFECT (2021-2023):</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124069a8704067" /></Relationships>
</file>