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348b8c75bc4e86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5096-S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WAGO</w:t>
        </w:r>
      </w:r>
      <w:r>
        <w:rPr>
          <w:b/>
        </w:rPr>
        <w:t xml:space="preserve"> </w:t>
        <w:r>
          <w:rPr/>
          <w:t xml:space="preserve">S1934.1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5096</w:t>
      </w:r>
      <w:r>
        <w:t xml:space="preserve"> -</w:t>
      </w:r>
      <w:r>
        <w:t xml:space="preserve"> </w:t>
        <w:t xml:space="preserve">S AMD TO S AMD (S-1657.6/21)</w:t>
      </w:r>
      <w:r>
        <w:t xml:space="preserve"> </w:t>
      </w:r>
      <w:r>
        <w:rPr>
          <w:b/>
        </w:rPr>
        <w:t xml:space="preserve">409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Wagoner</w:t>
      </w:r>
    </w:p>
    <w:p>
      <w:pPr>
        <w:jc w:val="right"/>
      </w:pPr>
      <w:r>
        <w:rPr>
          <w:b/>
        </w:rPr>
        <w:t xml:space="preserve">NOT ADOPTED 03/06/2021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13, beginning on line 17, strike all of section 205 and insert the following:</w:t>
      </w:r>
    </w:p>
    <w:p>
      <w:pPr>
        <w:spacing w:before="400" w:after="0" w:line="408" w:lineRule="exact"/>
        <w:ind w:left="0" w:right="0" w:firstLine="576"/>
        <w:jc w:val="left"/>
      </w:pPr>
      <w:r>
        <w:t>"</w:t>
      </w: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\s 205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This act takes effect July 1, 2025, to allow the legislature to review recommendations from the tax structure work group before imposing a state tax on capital gains."</w:t>
      </w:r>
    </w:p>
    <w:p>
      <w:pPr>
        <w:spacing w:before="480" w:after="0" w:line="408" w:lineRule="exact"/>
      </w:pPr>
      <w:r>
        <w:rPr>
          <w:b/>
          <w:u w:val="single"/>
        </w:rPr>
        <w:t xml:space="preserve">SSB 5096</w:t>
      </w:r>
      <w:r>
        <w:t xml:space="preserve"> -</w:t>
      </w:r>
      <w:r>
        <w:t xml:space="preserve"> </w:t>
        <w:t xml:space="preserve">S AMD TO S AMD (S-1657.6/21)</w:t>
      </w:r>
      <w:r>
        <w:t xml:space="preserve"> </w:t>
      </w:r>
      <w:r>
        <w:rPr>
          <w:b/>
        </w:rPr>
        <w:t xml:space="preserve">409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Wagoner</w:t>
      </w:r>
    </w:p>
    <w:p>
      <w:pPr>
        <w:jc w:val="right"/>
      </w:pPr>
      <w:r>
        <w:rPr>
          <w:b/>
        </w:rPr>
        <w:t xml:space="preserve">NOT ADOPTED 03/06/2021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13, beginning on line 26, after "and" strike all material through "emergency" on line 27 and insert "providing an effective date"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Delays the effective date of the act until July 1, 2025, to allow the Legislature to review recommendations from the Tax Structure Work Group before imposing a state tax on capital gains.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7d037a49f6455d" /></Relationships>
</file>