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c16d738df492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5227-S2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S1571.1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5227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213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ADOPTED 03/03/2021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14, after "issues." insert "The campus climate assessment may not be standardized or uniform and must be designed for the unique and diverse community it is assessing."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each campus climate assessment to be uniquely designed for the campus it is assessing. 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ef90f000914110" /></Relationships>
</file>