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c76bce25743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S2942.1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28, after "disclosure;"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31, after "liberties"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Prior to registration in the per mile funding system pursuant to section 2 of this act, provide a full user agreement that details the data retention, privacy protections, and location tracking components of the program. The user agreement must provide specific information 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length of time that personally identifying information or other data collected as part of location data will be retained and used;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How data may be aggregated, anonymized, and shared;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The process to view their collected data and dispute if they believe the information has been retained or used in a way not authorized by their written consent;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The immediate notification requirement of any data breaches associated with personally identifying information or other stored data"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before an individual is registered in the per mile funding system, the Department of Licensing or per mile account manager has a duty to provide a full user agreement that details retention, privacy protections, location tracking, and other components of the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e167c80ed46dc" /></Relationships>
</file>