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078a06f2645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5755-S2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S5227.1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5755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16, strike all of section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18, after "through" strike "15" and insert "14"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 that exempts bill from automatic 10-year expiration date for tax preferences and JLARC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8070e930c4787" /></Relationships>
</file>