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0cf23f0fd44b7" /></Relationships>
</file>

<file path=word/document.xml><?xml version="1.0" encoding="utf-8"?>
<w:document xmlns:w="http://schemas.openxmlformats.org/wordprocessingml/2006/main">
  <w:body>
    <w:p>
      <w:r>
        <w:t>H-2481.1</w:t>
      </w:r>
    </w:p>
    <w:p>
      <w:pPr>
        <w:jc w:val="center"/>
      </w:pPr>
      <w:r>
        <w:t>_______________________________________________</w:t>
      </w:r>
    </w:p>
    <w:p/>
    <w:p>
      <w:pPr>
        <w:jc w:val="center"/>
      </w:pPr>
      <w:r>
        <w:rPr>
          <w:b/>
        </w:rPr>
        <w:t>SUBSTITUTE HOUSE BILL 2059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Gregerson, Leavitt, Morgan, Vick, Gilday, Rude, Chapman, Barkis, and Lekanoff)</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agency law, but only to clarify that the statutory duties of real estate brokers apply to all parties and prohibiting the delivery of buyer unfair practice letters to the seller of residential real estate; and amending RCW 18.86.010 and 18.86.030.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or by written agreement between a real estate firm and a buyer and/or seller relating to the performance of real estate brokerage services.</w:t>
      </w:r>
    </w:p>
    <w:p>
      <w:pPr>
        <w:spacing w:before="0" w:after="0" w:line="408" w:lineRule="exact"/>
        <w:ind w:left="0" w:right="0" w:firstLine="576"/>
        <w:jc w:val="left"/>
      </w:pPr>
      <w:r>
        <w:rPr/>
        <w:t xml:space="preserve">(2) "Agent" means a broker who has entered into an agency relationship with a buyer or seller.</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rPr/>
        <w:t xml:space="preserve">(5)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rPr/>
        <w:t xml:space="preserve">(6) </w:t>
      </w:r>
      <w:r>
        <w:rPr>
          <w:u w:val="single"/>
        </w:rPr>
        <w:t xml:space="preserve">"Buyer unfair practice letter" means a written communication or image from a buyer, or someone acting on a buyer's behalf, reasonably interpreted to be intended to persuade a seller of residential real estate to sell to a buyer because of a status, trait, class, or characteristic identified in RCW 49.60.222 or any related law.</w:t>
      </w:r>
    </w:p>
    <w:p>
      <w:pPr>
        <w:spacing w:before="0" w:after="0" w:line="408" w:lineRule="exact"/>
        <w:ind w:left="0" w:right="0" w:firstLine="576"/>
        <w:jc w:val="left"/>
      </w:pPr>
      <w:r>
        <w:rPr>
          <w:u w:val="single"/>
        </w:rPr>
        <w:t xml:space="preserve">(7)</w:t>
      </w:r>
      <w:r>
        <w:rPr/>
        <w:t xml:space="preserve"> "Buyer's agent" means a broker who has entered into an agency relationship with only the buyer in a real estate transaction, and includes subagents engaged by a buyer's agent.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"Confidential information" means information from or concerning a principal of a broker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"Dual agent" means a broker who has entered into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"Principal" means a buyer or a seller who has entered into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of the parties.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"Seller's agent" means a broker who has entered into an agency relationship with only the seller in a real estate transaction, and includes subagents engaged by a seller's agent.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"Subagent" means a broker who is engaged to act on behalf of a principal by the principal's agent where the principal has authorized the broker in writing to appoint subagents.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Regardless of whether a broker is an agent, </w:t>
      </w:r>
      <w:r>
        <w:t>((</w:t>
      </w:r>
      <w:r>
        <w:rPr>
          <w:strike/>
        </w:rPr>
        <w:t xml:space="preserve">the</w:t>
      </w:r>
      <w:r>
        <w:t>))</w:t>
      </w:r>
      <w:r>
        <w:rPr/>
        <w:t xml:space="preserve"> </w:t>
      </w:r>
      <w:r>
        <w:rPr>
          <w:u w:val="single"/>
        </w:rPr>
        <w:t xml:space="preserve">a</w:t>
      </w:r>
      <w:r>
        <w:rPr/>
        <w:t xml:space="preserve"> broker </w:t>
      </w:r>
      <w:r>
        <w:t>((</w:t>
      </w:r>
      <w:r>
        <w:rPr>
          <w:strike/>
        </w:rPr>
        <w:t xml:space="preserve">owes to all parties to whom the broker</w:t>
      </w:r>
      <w:r>
        <w:t>))</w:t>
      </w:r>
      <w:r>
        <w:rPr/>
        <w:t xml:space="preserve"> </w:t>
      </w:r>
      <w:r>
        <w:rPr>
          <w:u w:val="single"/>
        </w:rPr>
        <w:t xml:space="preserve">who</w:t>
      </w:r>
      <w:r>
        <w:rPr/>
        <w:t xml:space="preserve"> renders real estate brokerage services </w:t>
      </w:r>
      <w:r>
        <w:rPr>
          <w:u w:val="single"/>
        </w:rPr>
        <w:t xml:space="preserve">owes</w:t>
      </w:r>
      <w:r>
        <w:rPr/>
        <w:t xml:space="preserve"> the following duties </w:t>
      </w:r>
      <w:r>
        <w:rPr>
          <w:u w:val="single"/>
        </w:rPr>
        <w:t xml:space="preserve">to all parties</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r>
        <w:rPr>
          <w:u w:val="single"/>
        </w:rPr>
        <w:t xml:space="preserve">, except that a broker shall not present a buyer unfair practice letter or other written communication related to a prospective transaction that a seller instructs a broker in writing not to present</w:t>
      </w:r>
      <w:r>
        <w:rPr/>
        <w:t xml:space="preserv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on the law of real estate agency in the form prescribed in RCW 18.86.120 to all parties to whom the broker renders real estate brokerage services, before the party signs an agency agreement with the broker, signs an offer in a real estate transaction handled by the broker, consents to dual agency, or waives any rights, under RCW 18.86.020(1)(e), 18.86.040(1)(e), 18.86.050(1)(e), or 18.86.060(2) (e) or (f), whichever occurs earliest; </w:t>
      </w:r>
      <w:r>
        <w:t>((</w:t>
      </w:r>
      <w:r>
        <w:rPr>
          <w:strike/>
        </w:rPr>
        <w:t xml:space="preserve">and</w:t>
      </w:r>
      <w:r>
        <w:t>))</w:t>
      </w:r>
    </w:p>
    <w:p>
      <w:pPr>
        <w:spacing w:before="0" w:after="0" w:line="408" w:lineRule="exact"/>
        <w:ind w:left="0" w:right="0" w:firstLine="576"/>
        <w:jc w:val="left"/>
      </w:pPr>
      <w:r>
        <w:rPr/>
        <w:t xml:space="preserve">(g) To disclose in writing to all parties to whom the broker renders real estate brokerage services, before the party signs an offer in a real estate transaction handled by the broker, whether the broker represents the buyer, the seller, both parties, or neither party. The disclosure shall be set forth in a separate paragraph entitled "Agency Disclosure" in the agreement between the buyer and seller or in a separate writing entitled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(h) To refrain from presenting or facilitating the provision of a buyer unfair practice letter to a seller.</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
      <w:pPr>
        <w:jc w:val="center"/>
      </w:pPr>
      <w:r>
        <w:rPr>
          <w:b/>
        </w:rPr>
        <w:t>--- END ---</w:t>
      </w:r>
    </w:p>
    <w:sectPr>
      <w:pgNumType w:start="1"/>
      <w:footerReference xmlns:r="http://schemas.openxmlformats.org/officeDocument/2006/relationships" r:id="Re467a1bd99b14f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0694cd2854eae" /><Relationship Type="http://schemas.openxmlformats.org/officeDocument/2006/relationships/footer" Target="/word/footer1.xml" Id="Re467a1bd99b14f6c" /></Relationships>
</file>