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f329525d249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5815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5815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Cleveland, Saldaña, Hasegawa, Keiser, Kuderer, Liias, Lovelett, Lovick, Nobles, Trudeau,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state-issued identicard;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commerce,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taxpayer-funded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8730c8388dae4e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1f8208da14dd2" /><Relationship Type="http://schemas.openxmlformats.org/officeDocument/2006/relationships/footer" Target="/word/footer1.xml" Id="R8730c8388dae4e63" /></Relationships>
</file>