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549fca4b043d9" /></Relationships>
</file>

<file path=word/document.xml><?xml version="1.0" encoding="utf-8"?>
<w:document xmlns:w="http://schemas.openxmlformats.org/wordprocessingml/2006/main">
  <w:body>
    <w:p>
      <w:pPr>
        <w:jc w:val="center"/>
      </w:pPr>
      <w:r>
        <w:t>SENATE RESOLUTION</w:t>
      </w:r>
    </w:p>
    <w:p>
      <w:pPr>
        <w:jc w:val="center"/>
      </w:pPr>
      <w:r>
        <w:t>8603</w:t>
      </w:r>
    </w:p>
    <w:p/>
    <w:p/>
    <w:p>
      <w:r>
        <w:t xml:space="preserve">By </w:t>
      </w:r>
      <w:r>
        <w:t>Senators Saldaña, Braun, Hasegawa, Hobbs, Hunt, Keiser, Billig, Brown, Cleveland, Conway, Darneille, Das, Dhingra, Frockt, Gildon, Kuderer, Lovelett, Nguyen, Pedersen, Randall, Robinson, Van De Wege, Wellman, Wilson, C., Wilson, J., and Wilson, L.</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2021 marks the 53rd anniversary of Dr. King's murder; and</w:t>
      </w:r>
    </w:p>
    <w:p>
      <w:pPr>
        <w:spacing w:before="0" w:after="0" w:line="240" w:lineRule="exact"/>
        <w:ind w:left="0" w:right="0" w:firstLine="576"/>
        <w:jc w:val="left"/>
      </w:pPr>
      <w:r>
        <w:rPr/>
        <w:t xml:space="preserve">WHEREAS, Dr. King used his gift of oration to awaken America to the struggles of disenfranchised communities, particularly African-Americans, through nonviolent means; and </w:t>
      </w:r>
    </w:p>
    <w:p>
      <w:pPr>
        <w:spacing w:before="0" w:after="0" w:line="240" w:lineRule="exact"/>
        <w:ind w:left="0" w:right="0" w:firstLine="576"/>
        <w:jc w:val="left"/>
      </w:pPr>
      <w:r>
        <w:rPr/>
        <w:t xml:space="preserve">WHEREAS, This session the Senate welcomes its first Black senator in 10 years, Senator T'wina Nobles; and</w:t>
      </w:r>
    </w:p>
    <w:p>
      <w:pPr>
        <w:spacing w:before="0" w:after="0" w:line="240" w:lineRule="exact"/>
        <w:ind w:left="0" w:right="0" w:firstLine="576"/>
        <w:jc w:val="left"/>
      </w:pPr>
      <w:r>
        <w:rPr/>
        <w:t xml:space="preserve">WHEREAS, Dr. Martin Luther King, Jr., encouraged others through his dedication to achieving equality. He once said, "Life's most persistent and urgent question is: What are you doing for others?"; and </w:t>
      </w:r>
    </w:p>
    <w:p>
      <w:pPr>
        <w:spacing w:before="0" w:after="0" w:line="240" w:lineRule="exact"/>
        <w:ind w:left="0" w:right="0" w:firstLine="576"/>
        <w:jc w:val="left"/>
      </w:pPr>
      <w:r>
        <w:rPr/>
        <w:t xml:space="preserve">WHEREAS, Dr. King's unwavering support for the principles of racial justice and social equality helped transform America; and </w:t>
      </w:r>
    </w:p>
    <w:p>
      <w:pPr>
        <w:spacing w:before="0" w:after="0" w:line="240" w:lineRule="exact"/>
        <w:ind w:left="0" w:right="0" w:firstLine="576"/>
        <w:jc w:val="left"/>
      </w:pPr>
      <w:r>
        <w:rPr/>
        <w:t xml:space="preserve">WHEREAS, Black communities have been disproportionately affected by the effects of the coronavirus pandemic; and</w:t>
      </w:r>
    </w:p>
    <w:p>
      <w:pPr>
        <w:spacing w:before="0" w:after="0" w:line="240" w:lineRule="exact"/>
        <w:ind w:left="0" w:right="0" w:firstLine="576"/>
        <w:jc w:val="left"/>
      </w:pPr>
      <w:r>
        <w:rPr/>
        <w:t xml:space="preserve">WHEREAS, An immense public outcry following the recent police killing of George Floyd – a Black man – called for immediate real actions toward eliminating systemic racism and police misuse of deadly force; and </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18,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3ea2ac5c54938" /></Relationships>
</file>