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735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1614">
            <w:t>5737-S2.E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161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1614">
            <w:t>FARR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1614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1614">
            <w:t>060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35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1614">
            <w:rPr>
              <w:b/>
              <w:u w:val="single"/>
            </w:rPr>
            <w:t>E2SSB 5737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1A6E">
            <w:t>H AMD TO GGIT COMM AMD (H2605.1/15)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465</w:t>
          </w:r>
        </w:sdtContent>
      </w:sdt>
    </w:p>
    <w:p w:rsidR="00DF5D0E" w:rsidP="00605C39" w:rsidRDefault="00B7352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1614">
            <w:t xml:space="preserve">By Representative Farrell</w:t>
          </w:r>
          <w:r w:rsidR="009910FF">
            <w:t>By Representative Farrell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16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F7788" w:rsidP="00321A6E" w:rsidRDefault="00DE256E">
      <w:pPr>
        <w:pStyle w:val="Page"/>
      </w:pPr>
      <w:bookmarkStart w:name="StartOfAmendmentBody" w:id="1"/>
      <w:bookmarkEnd w:id="1"/>
      <w:permStart w:edGrp="everyone" w:id="1982162376"/>
      <w:r>
        <w:tab/>
      </w:r>
      <w:r w:rsidR="009C1614">
        <w:t xml:space="preserve">On page </w:t>
      </w:r>
      <w:r w:rsidR="009910FF">
        <w:t>3, line 8 of the striking amendment,</w:t>
      </w:r>
      <w:r w:rsidR="00321A6E">
        <w:t xml:space="preserve"> after "limitations" insert ". As part of its strategic plan, an agency must include measurable goals </w:t>
      </w:r>
      <w:r w:rsidR="00263CFA">
        <w:t>for public</w:t>
      </w:r>
      <w:r w:rsidR="00321A6E">
        <w:t xml:space="preserve"> contracting </w:t>
      </w:r>
      <w:r w:rsidR="00263CFA">
        <w:t xml:space="preserve">that promote the creation of jobs that </w:t>
      </w:r>
      <w:r w:rsidR="00992D58">
        <w:t>allow workers</w:t>
      </w:r>
      <w:r w:rsidR="00263CFA">
        <w:t xml:space="preserve"> to support themselves </w:t>
      </w:r>
      <w:r w:rsidR="000F7788">
        <w:t>and their families with dignity,</w:t>
      </w:r>
      <w:r w:rsidR="00C33A16">
        <w:t xml:space="preserve"> and protect workers and public health and safety</w:t>
      </w:r>
      <w:r w:rsidR="000F7788">
        <w:t xml:space="preserve"> by contracting with </w:t>
      </w:r>
      <w:r w:rsidR="00263CFA">
        <w:t xml:space="preserve">private contractors and </w:t>
      </w:r>
      <w:r w:rsidR="00511E42">
        <w:t>vendors</w:t>
      </w:r>
      <w:r w:rsidR="000F7788">
        <w:t xml:space="preserve"> that provide living wages and </w:t>
      </w:r>
      <w:r w:rsidR="00C33A16">
        <w:t xml:space="preserve">paid </w:t>
      </w:r>
      <w:r w:rsidR="000F7788">
        <w:t>sick and safe leave as follows:</w:t>
      </w:r>
    </w:p>
    <w:p w:rsidR="00321A6E" w:rsidP="00321A6E" w:rsidRDefault="00511E42">
      <w:pPr>
        <w:pStyle w:val="Page"/>
      </w:pPr>
      <w:r>
        <w:t xml:space="preserve"> </w:t>
      </w:r>
      <w:r w:rsidR="000F7788">
        <w:tab/>
        <w:t xml:space="preserve">(a) </w:t>
      </w:r>
      <w:r w:rsidR="006128E2">
        <w:t xml:space="preserve">Contractors, subcontractors, and vendors </w:t>
      </w:r>
      <w:r>
        <w:t xml:space="preserve">that pay to each of his or her employees who are </w:t>
      </w:r>
      <w:r w:rsidR="00373D46">
        <w:t xml:space="preserve">at least </w:t>
      </w:r>
      <w:r>
        <w:t xml:space="preserve">eighteen years of age a </w:t>
      </w:r>
      <w:r w:rsidR="00992D58">
        <w:t xml:space="preserve">minimum wage </w:t>
      </w:r>
      <w:r>
        <w:t>rate of</w:t>
      </w:r>
      <w:r w:rsidR="00992D58">
        <w:t xml:space="preserve">: </w:t>
      </w:r>
      <w:r>
        <w:t xml:space="preserve">ten </w:t>
      </w:r>
      <w:r w:rsidR="00992D58">
        <w:t>d</w:t>
      </w:r>
      <w:r>
        <w:t>ollars per hour beginning January 1, 2016; ten dollars and fifty cents per hour beginning January 1, 2017; eleven dollars per hour</w:t>
      </w:r>
      <w:r w:rsidR="000F7788">
        <w:t xml:space="preserve"> </w:t>
      </w:r>
      <w:r>
        <w:t xml:space="preserve">beginning January 1, 2018; </w:t>
      </w:r>
      <w:r w:rsidR="00992D58">
        <w:t xml:space="preserve">and </w:t>
      </w:r>
      <w:r>
        <w:t>twelve dollars per</w:t>
      </w:r>
      <w:r w:rsidR="00992D58">
        <w:t xml:space="preserve"> hour beginning January 1, 2019. Beginning January 1, 2020, the</w:t>
      </w:r>
      <w:r w:rsidR="006128E2">
        <w:t xml:space="preserve"> hourly </w:t>
      </w:r>
      <w:r w:rsidR="00992D58">
        <w:t xml:space="preserve">minimum </w:t>
      </w:r>
      <w:r w:rsidR="00B81A90">
        <w:t xml:space="preserve">wage </w:t>
      </w:r>
      <w:r w:rsidR="006128E2">
        <w:t xml:space="preserve">rate </w:t>
      </w:r>
      <w:r w:rsidR="00B81A90">
        <w:t>base of</w:t>
      </w:r>
      <w:r w:rsidR="00992D58">
        <w:t xml:space="preserve"> twelve dollars per hou</w:t>
      </w:r>
      <w:r w:rsidR="00B81A90">
        <w:t>r</w:t>
      </w:r>
      <w:r w:rsidR="00373D46">
        <w:t xml:space="preserve"> must be</w:t>
      </w:r>
      <w:r w:rsidR="00992D58">
        <w:t xml:space="preserve"> </w:t>
      </w:r>
      <w:r w:rsidR="000F7788">
        <w:t>increased by the rate of inflation</w:t>
      </w:r>
      <w:r w:rsidR="00B81A90">
        <w:t xml:space="preserve"> each year</w:t>
      </w:r>
      <w:r w:rsidR="000F7788">
        <w:t xml:space="preserve"> as calcu</w:t>
      </w:r>
      <w:r w:rsidR="004765F0">
        <w:t>lated pursuant to RCW 49.46.020;</w:t>
      </w:r>
      <w:r w:rsidR="00E759C9">
        <w:t xml:space="preserve"> and</w:t>
      </w:r>
    </w:p>
    <w:p w:rsidRPr="006128E2" w:rsidR="006128E2" w:rsidP="006128E2" w:rsidRDefault="006128E2">
      <w:pPr>
        <w:pStyle w:val="RCWSLText"/>
      </w:pPr>
      <w:r>
        <w:tab/>
        <w:t xml:space="preserve">(b) Contractors, subcontractors, and vendors that have a policy to </w:t>
      </w:r>
      <w:r w:rsidR="00C33A16">
        <w:t xml:space="preserve">provide </w:t>
      </w:r>
      <w:r w:rsidR="007611D5">
        <w:t xml:space="preserve">at least one hour of paid sick and safe leave for every forty hours worked </w:t>
      </w:r>
      <w:r>
        <w:t xml:space="preserve">to each of his or her </w:t>
      </w:r>
      <w:r w:rsidR="007611D5">
        <w:t>employees and that the employees may use at least forty hours of accrued leave each year</w:t>
      </w:r>
      <w:r>
        <w:t>"</w:t>
      </w:r>
    </w:p>
    <w:p w:rsidRPr="009C1614" w:rsidR="00DF5D0E" w:rsidP="009C1614" w:rsidRDefault="00DF5D0E">
      <w:pPr>
        <w:suppressLineNumbers/>
        <w:rPr>
          <w:spacing w:val="-3"/>
        </w:rPr>
      </w:pPr>
    </w:p>
    <w:permEnd w:id="1982162376"/>
    <w:p w:rsidR="00ED2EEB" w:rsidP="009C161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57664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161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161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128E2">
                  <w:t xml:space="preserve">Requires agencies to set measurable goals for public contracting that </w:t>
                </w:r>
                <w:r w:rsidR="007611D5">
                  <w:t xml:space="preserve">contractors and vendors </w:t>
                </w:r>
                <w:r w:rsidR="006128E2">
                  <w:t xml:space="preserve">provide </w:t>
                </w:r>
                <w:r w:rsidR="00373D46">
                  <w:t>minimum</w:t>
                </w:r>
                <w:r w:rsidR="006128E2">
                  <w:t xml:space="preserve"> wage</w:t>
                </w:r>
                <w:r w:rsidR="00373D46">
                  <w:t xml:space="preserve"> rates</w:t>
                </w:r>
                <w:r w:rsidR="006128E2">
                  <w:t xml:space="preserve"> and </w:t>
                </w:r>
                <w:r w:rsidR="007611D5">
                  <w:t xml:space="preserve">paid </w:t>
                </w:r>
                <w:r w:rsidR="006128E2">
                  <w:t>sick and safe leave.</w:t>
                </w:r>
                <w:r w:rsidRPr="0096303F" w:rsidR="001C1B27">
                  <w:t>  </w:t>
                </w:r>
              </w:p>
              <w:p w:rsidRPr="007D1589" w:rsidR="001B4E53" w:rsidP="009C161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5766440"/>
    </w:tbl>
    <w:p w:rsidR="00DF5D0E" w:rsidP="009C1614" w:rsidRDefault="00DF5D0E">
      <w:pPr>
        <w:pStyle w:val="BillEnd"/>
        <w:suppressLineNumbers/>
      </w:pPr>
    </w:p>
    <w:p w:rsidR="00DF5D0E" w:rsidP="009C161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161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14" w:rsidRDefault="009C1614" w:rsidP="00DF5D0E">
      <w:r>
        <w:separator/>
      </w:r>
    </w:p>
  </w:endnote>
  <w:endnote w:type="continuationSeparator" w:id="0">
    <w:p w:rsidR="009C1614" w:rsidRDefault="009C16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FF" w:rsidRDefault="00991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A297F">
    <w:pPr>
      <w:pStyle w:val="AmendDraftFooter"/>
    </w:pPr>
    <w:fldSimple w:instr=" TITLE   \* MERGEFORMAT ">
      <w:r w:rsidR="00B73524">
        <w:t>5737-S2.E AMH .... REIL 060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C161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73D46">
    <w:pPr>
      <w:pStyle w:val="AmendDraftFooter"/>
    </w:pPr>
    <w:fldSimple w:instr=" TITLE   \* MERGEFORMAT ">
      <w:r w:rsidR="00B73524">
        <w:t>5737-S2.E AMH .... REIL 060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7352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14" w:rsidRDefault="009C1614" w:rsidP="00DF5D0E">
      <w:r>
        <w:separator/>
      </w:r>
    </w:p>
  </w:footnote>
  <w:footnote w:type="continuationSeparator" w:id="0">
    <w:p w:rsidR="009C1614" w:rsidRDefault="009C16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FF" w:rsidRDefault="009910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057F"/>
    <w:rsid w:val="00050639"/>
    <w:rsid w:val="00060D21"/>
    <w:rsid w:val="00096165"/>
    <w:rsid w:val="000C6C82"/>
    <w:rsid w:val="000E603A"/>
    <w:rsid w:val="000F7788"/>
    <w:rsid w:val="00102468"/>
    <w:rsid w:val="00106544"/>
    <w:rsid w:val="00146AAF"/>
    <w:rsid w:val="001A775A"/>
    <w:rsid w:val="001B4E53"/>
    <w:rsid w:val="001C1B27"/>
    <w:rsid w:val="001E6675"/>
    <w:rsid w:val="00217E8A"/>
    <w:rsid w:val="00263CFA"/>
    <w:rsid w:val="00265296"/>
    <w:rsid w:val="00281CBD"/>
    <w:rsid w:val="00290E4D"/>
    <w:rsid w:val="00316CD9"/>
    <w:rsid w:val="00321A6E"/>
    <w:rsid w:val="00373D46"/>
    <w:rsid w:val="003E2FC6"/>
    <w:rsid w:val="004765F0"/>
    <w:rsid w:val="00492DDC"/>
    <w:rsid w:val="004A297F"/>
    <w:rsid w:val="004C6615"/>
    <w:rsid w:val="00511E42"/>
    <w:rsid w:val="00523C5A"/>
    <w:rsid w:val="005E69C3"/>
    <w:rsid w:val="00605C39"/>
    <w:rsid w:val="006128E2"/>
    <w:rsid w:val="006841E6"/>
    <w:rsid w:val="006F7027"/>
    <w:rsid w:val="007049E4"/>
    <w:rsid w:val="0072335D"/>
    <w:rsid w:val="0072541D"/>
    <w:rsid w:val="00757317"/>
    <w:rsid w:val="007611D5"/>
    <w:rsid w:val="007769AF"/>
    <w:rsid w:val="007D1589"/>
    <w:rsid w:val="007D35D4"/>
    <w:rsid w:val="0083749C"/>
    <w:rsid w:val="00840246"/>
    <w:rsid w:val="008443FE"/>
    <w:rsid w:val="00846034"/>
    <w:rsid w:val="008C7E6E"/>
    <w:rsid w:val="009107BF"/>
    <w:rsid w:val="00931B84"/>
    <w:rsid w:val="0096303F"/>
    <w:rsid w:val="00972869"/>
    <w:rsid w:val="00984CD1"/>
    <w:rsid w:val="009910FF"/>
    <w:rsid w:val="00992D58"/>
    <w:rsid w:val="009C161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524"/>
    <w:rsid w:val="00B73E0A"/>
    <w:rsid w:val="00B81A90"/>
    <w:rsid w:val="00B961E0"/>
    <w:rsid w:val="00BF44DF"/>
    <w:rsid w:val="00C33A16"/>
    <w:rsid w:val="00C61A83"/>
    <w:rsid w:val="00C8108C"/>
    <w:rsid w:val="00CC76DF"/>
    <w:rsid w:val="00D40447"/>
    <w:rsid w:val="00D4117D"/>
    <w:rsid w:val="00D659AC"/>
    <w:rsid w:val="00DA47F3"/>
    <w:rsid w:val="00DC2C13"/>
    <w:rsid w:val="00DE256E"/>
    <w:rsid w:val="00DF5D0E"/>
    <w:rsid w:val="00E1471A"/>
    <w:rsid w:val="00E267B1"/>
    <w:rsid w:val="00E40D41"/>
    <w:rsid w:val="00E41CC6"/>
    <w:rsid w:val="00E66F5D"/>
    <w:rsid w:val="00E759C9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5737-S2.E</BillDocName>
  <AmendType>AMH</AmendType>
  <SponsorAcronym>FARR</SponsorAcronym>
  <DrafterAcronym>REIL</DrafterAcronym>
  <DraftNumber>060</DraftNumber>
  <ReferenceNumber>E2SSB 5737</ReferenceNumber>
  <Floor>H AMD TO GGIT COMM AMD (H2605.1/15)</Floor>
  <AmendmentNumber> 465</AmendmentNumber>
  <Sponsors>By Representative Farrell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104</TotalTime>
  <Pages>1</Pages>
  <Words>270</Words>
  <Characters>1327</Characters>
  <Application>Microsoft Office Word</Application>
  <DocSecurity>8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5737-S2.E AMH .... REIL 060</vt:lpstr>
    </vt:vector>
  </TitlesOfParts>
  <Company>Washington State Legislature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5737-S2.E AMH FARR REIL 060</dc:title>
  <dc:creator>Marsh Reilly</dc:creator>
  <cp:lastModifiedBy>Reilly, Marsha</cp:lastModifiedBy>
  <cp:revision>14</cp:revision>
  <cp:lastPrinted>2015-04-13T23:07:00Z</cp:lastPrinted>
  <dcterms:created xsi:type="dcterms:W3CDTF">2015-04-13T15:51:00Z</dcterms:created>
  <dcterms:modified xsi:type="dcterms:W3CDTF">2015-04-13T23:07:00Z</dcterms:modified>
</cp:coreProperties>
</file>