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1743d227940d5"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 Jayapal</w:t>
      </w:r>
    </w:p>
    <w:p/>
    <w:p>
      <w:pPr>
        <w:spacing w:before="0" w:after="0" w:line="240" w:lineRule="exact"/>
        <w:ind w:left="0" w:right="0" w:firstLine="576"/>
        <w:jc w:val="left"/>
      </w:pPr>
      <w:r>
        <w:rPr/>
        <w:t xml:space="preserve">WHEREAS, January 26, 2015, marks the 66th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The Indian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Washington state has many cultural and economic ties to India, including over sixty thousand Indian-Americans living in this state; and</w:t>
      </w:r>
    </w:p>
    <w:p>
      <w:pPr>
        <w:spacing w:before="0" w:after="0" w:line="240" w:lineRule="exact"/>
        <w:ind w:left="0" w:right="0" w:firstLine="576"/>
        <w:jc w:val="left"/>
      </w:pPr>
      <w:r>
        <w:rPr/>
        <w:t xml:space="preserve">WHEREAS, Indian-Americans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Indian-Americans have been emigrating to the West Coast since the nineteenth century, working in our most vital industries including agriculture, logging, and trade; and</w:t>
      </w:r>
    </w:p>
    <w:p>
      <w:pPr>
        <w:spacing w:before="0" w:after="0" w:line="240" w:lineRule="exact"/>
        <w:ind w:left="0" w:right="0" w:firstLine="576"/>
        <w:jc w:val="left"/>
      </w:pPr>
      <w:r>
        <w:rPr/>
        <w:t xml:space="preserve">WHEREAS, Indian-Americans serve selflessly in our armed forces and in law enforcement, as well as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honors the 2015 Republic Day as a symbol of the shared values of democracy and liberty, between the nation of India and both the State of Washington and the United States of America.</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b9ca9d4114ee9" /></Relationships>
</file>