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0D043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85B32">
            <w:t>1076-S2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85B3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85B32">
            <w:t>DOLA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85B32">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85B32">
            <w:t>121</w:t>
          </w:r>
        </w:sdtContent>
      </w:sdt>
    </w:p>
    <w:p w:rsidR="00DF5D0E" w:rsidP="00B73E0A" w:rsidRDefault="00AA1230">
      <w:pPr>
        <w:pStyle w:val="OfferedBy"/>
        <w:spacing w:after="120"/>
      </w:pPr>
      <w:r>
        <w:tab/>
      </w:r>
      <w:r>
        <w:tab/>
      </w:r>
      <w:r>
        <w:tab/>
      </w:r>
    </w:p>
    <w:p w:rsidR="00DF5D0E" w:rsidRDefault="000D043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85B32">
            <w:rPr>
              <w:b/>
              <w:u w:val="single"/>
            </w:rPr>
            <w:t>2SHB 1076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85B3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1356</w:t>
          </w:r>
        </w:sdtContent>
      </w:sdt>
    </w:p>
    <w:p w:rsidR="00DF5D0E" w:rsidP="00605C39" w:rsidRDefault="000D043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85B32">
            <w:rPr>
              <w:sz w:val="22"/>
            </w:rPr>
            <w:t>By Representative Dolan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85B32">
          <w:pPr>
            <w:spacing w:after="400" w:line="408" w:lineRule="exact"/>
            <w:jc w:val="right"/>
            <w:rPr>
              <w:b/>
              <w:bCs/>
            </w:rPr>
          </w:pPr>
          <w:r>
            <w:rPr>
              <w:b/>
              <w:bCs/>
            </w:rPr>
            <w:t xml:space="preserve"> </w:t>
          </w:r>
        </w:p>
      </w:sdtContent>
    </w:sdt>
    <w:p w:rsidR="00E85B32" w:rsidP="00C8108C" w:rsidRDefault="00DE256E">
      <w:pPr>
        <w:pStyle w:val="Page"/>
      </w:pPr>
      <w:bookmarkStart w:name="StartOfAmendmentBody" w:id="1"/>
      <w:bookmarkEnd w:id="1"/>
      <w:permStart w:edGrp="everyone" w:id="1388059180"/>
      <w:r>
        <w:tab/>
      </w:r>
      <w:r w:rsidR="00E85B32">
        <w:t xml:space="preserve">On page </w:t>
      </w:r>
      <w:r w:rsidR="0092112B">
        <w:t>3, after line 32 insert the following:</w:t>
      </w:r>
    </w:p>
    <w:p w:rsidR="0092112B" w:rsidRDefault="0092112B">
      <w:pPr>
        <w:spacing w:before="400" w:line="408" w:lineRule="exact"/>
        <w:ind w:firstLine="576"/>
      </w:pPr>
      <w:r>
        <w:rPr>
          <w:b/>
        </w:rPr>
        <w:t xml:space="preserve">"Sec. </w:t>
      </w:r>
      <w:r>
        <w:rPr>
          <w:b/>
        </w:rPr>
        <w:fldChar w:fldCharType="begin"/>
      </w:r>
      <w:r>
        <w:rPr>
          <w:b/>
        </w:rPr>
        <w:instrText xml:space="preserve"> LISTNUM  LegalDefault \s 3  </w:instrText>
      </w:r>
      <w:r>
        <w:rPr>
          <w:b/>
        </w:rPr>
        <w:fldChar w:fldCharType="end"/>
      </w:r>
      <w:r>
        <w:t xml:space="preserve">  RCW 28A.300.320 and 1999 c 373 s 102 are each amended to read as follows:</w:t>
      </w:r>
    </w:p>
    <w:p w:rsidRPr="00997929" w:rsidR="0092112B" w:rsidRDefault="0092112B">
      <w:pPr>
        <w:spacing w:line="408" w:lineRule="exact"/>
        <w:ind w:firstLine="576"/>
        <w:rPr>
          <w:strike/>
        </w:rPr>
      </w:pPr>
      <w:r>
        <w:t xml:space="preserve">(1) </w:t>
      </w:r>
      <w:r w:rsidR="00997929">
        <w:t>((</w:t>
      </w:r>
      <w:r w:rsidRPr="00997929">
        <w:rPr>
          <w:strike/>
        </w:rPr>
        <w:t>The superintendent of public instruction shall create a pilot project to identify which second grade reading assessments selected under RCW 28A.300.310 will be included in the final collection of assessments that must be available by June 30, 1998.</w:t>
      </w:r>
    </w:p>
    <w:p w:rsidRPr="00997929" w:rsidR="0092112B" w:rsidRDefault="0092112B">
      <w:pPr>
        <w:spacing w:line="408" w:lineRule="exact"/>
        <w:ind w:firstLine="576"/>
        <w:rPr>
          <w:strike/>
        </w:rPr>
      </w:pPr>
      <w:r w:rsidRPr="00997929">
        <w:rPr>
          <w:strike/>
        </w:rPr>
        <w:t>(2) Schools and school districts may voluntarily participate in the second grade reading test pilot projects in the 1997-98 school year. Schools and school districts voluntarily participating in the pilot project test are not required to have the results available by the fall parent-teacher conference.</w:t>
      </w:r>
    </w:p>
    <w:p w:rsidR="0092112B" w:rsidRDefault="0092112B">
      <w:pPr>
        <w:spacing w:line="408" w:lineRule="exact"/>
        <w:ind w:firstLine="576"/>
      </w:pPr>
      <w:r w:rsidRPr="00997929">
        <w:rPr>
          <w:strike/>
        </w:rPr>
        <w:t>(3)(a) Starting in the 1998-99 school year,</w:t>
      </w:r>
      <w:r w:rsidR="00997929">
        <w:t>))</w:t>
      </w:r>
      <w:r>
        <w:t xml:space="preserve"> </w:t>
      </w:r>
      <w:r w:rsidRPr="00997929" w:rsidR="00997929">
        <w:rPr>
          <w:u w:val="single"/>
        </w:rPr>
        <w:t>S</w:t>
      </w:r>
      <w:r>
        <w:t xml:space="preserve">chool districts must select an assessment </w:t>
      </w:r>
      <w:r w:rsidR="003E13AE">
        <w:t>((</w:t>
      </w:r>
      <w:r w:rsidRPr="003E13AE">
        <w:rPr>
          <w:strike/>
        </w:rPr>
        <w:t>from the collection adopted by the superintendent of public instruction. Selection</w:t>
      </w:r>
      <w:r w:rsidR="003E13AE">
        <w:t xml:space="preserve">)) </w:t>
      </w:r>
      <w:r w:rsidR="003E13AE">
        <w:rPr>
          <w:u w:val="single"/>
        </w:rPr>
        <w:t>that conforms with</w:t>
      </w:r>
      <w:r w:rsidR="00997929">
        <w:rPr>
          <w:u w:val="single"/>
        </w:rPr>
        <w:t xml:space="preserve"> the requirements of</w:t>
      </w:r>
      <w:r w:rsidR="003E13AE">
        <w:rPr>
          <w:u w:val="single"/>
        </w:rPr>
        <w:t xml:space="preserve"> RCW 28A.300.310, and </w:t>
      </w:r>
      <w:r w:rsidR="00997929">
        <w:rPr>
          <w:u w:val="single"/>
        </w:rPr>
        <w:t xml:space="preserve">the </w:t>
      </w:r>
      <w:r w:rsidR="003E13AE">
        <w:rPr>
          <w:u w:val="single"/>
        </w:rPr>
        <w:t>selection</w:t>
      </w:r>
      <w:r>
        <w:t xml:space="preserve"> must be at the entire school district level.</w:t>
      </w:r>
    </w:p>
    <w:p w:rsidR="0092112B" w:rsidRDefault="003E13AE">
      <w:pPr>
        <w:spacing w:line="408" w:lineRule="exact"/>
        <w:ind w:firstLine="576"/>
      </w:pPr>
      <w:r>
        <w:t>((</w:t>
      </w:r>
      <w:r w:rsidRPr="003E13AE" w:rsidR="0092112B">
        <w:rPr>
          <w:strike/>
        </w:rPr>
        <w:t>(b)</w:t>
      </w:r>
      <w:r>
        <w:t>))</w:t>
      </w:r>
      <w:r w:rsidR="0092112B">
        <w:t xml:space="preserve"> </w:t>
      </w:r>
      <w:r>
        <w:rPr>
          <w:u w:val="single"/>
        </w:rPr>
        <w:t>(2)</w:t>
      </w:r>
      <w:r w:rsidRPr="003E13AE">
        <w:t xml:space="preserve"> </w:t>
      </w:r>
      <w:r w:rsidR="0092112B">
        <w:t xml:space="preserve">The second grade reading assessment selected by the school district must be administered annually in the fall </w:t>
      </w:r>
      <w:r w:rsidR="00997929">
        <w:t>((</w:t>
      </w:r>
      <w:r w:rsidRPr="00997929" w:rsidR="0092112B">
        <w:rPr>
          <w:strike/>
        </w:rPr>
        <w:t>beginning with the 1998-99 school year</w:t>
      </w:r>
      <w:r w:rsidR="00997929">
        <w:t>))</w:t>
      </w:r>
      <w:r w:rsidR="0092112B">
        <w:t>. Students who score substantially below grade level when assessed in the fall shall be assessed at least one more time during the second grade. Assessment performance deemed to be "substantially below grade level" is to be determined for each passage in the collection by the superintendent of public instruction.</w:t>
      </w:r>
    </w:p>
    <w:p w:rsidR="0092112B" w:rsidRDefault="003E13AE">
      <w:pPr>
        <w:spacing w:line="408" w:lineRule="exact"/>
        <w:ind w:firstLine="576"/>
      </w:pPr>
      <w:r>
        <w:lastRenderedPageBreak/>
        <w:t>((</w:t>
      </w:r>
      <w:r w:rsidRPr="003E13AE" w:rsidR="0092112B">
        <w:rPr>
          <w:strike/>
        </w:rPr>
        <w:t>(c)</w:t>
      </w:r>
      <w:r>
        <w:t>))</w:t>
      </w:r>
      <w:r w:rsidR="0092112B">
        <w:t xml:space="preserve"> </w:t>
      </w:r>
      <w:r>
        <w:rPr>
          <w:u w:val="single"/>
        </w:rPr>
        <w:t>(3)</w:t>
      </w:r>
      <w:r w:rsidRPr="003E13AE">
        <w:t xml:space="preserve"> </w:t>
      </w:r>
      <w:r w:rsidR="0092112B">
        <w:t>If a student, while taking the assessment, reaches a point at which the student's performance will be considered "substantially below grade level" regardless of the student's performance on the remainder of the assessment, the assessment may be discontinued.</w:t>
      </w:r>
    </w:p>
    <w:p w:rsidR="0092112B" w:rsidRDefault="003E13AE">
      <w:pPr>
        <w:spacing w:line="408" w:lineRule="exact"/>
        <w:ind w:firstLine="576"/>
      </w:pPr>
      <w:r>
        <w:t>((</w:t>
      </w:r>
      <w:r w:rsidRPr="003E13AE" w:rsidR="0092112B">
        <w:rPr>
          <w:strike/>
        </w:rPr>
        <w:t>(d)</w:t>
      </w:r>
      <w:r>
        <w:t>))</w:t>
      </w:r>
      <w:r w:rsidR="0092112B">
        <w:t xml:space="preserve"> </w:t>
      </w:r>
      <w:r>
        <w:rPr>
          <w:u w:val="single"/>
        </w:rPr>
        <w:t>(4)</w:t>
      </w:r>
      <w:r w:rsidRPr="003E13AE">
        <w:t xml:space="preserve"> </w:t>
      </w:r>
      <w:r w:rsidR="0092112B">
        <w:t>Each school must have the assessment results available by the fall parent-teacher conference. Schools must notify parents about the second grade reading assessment during the conferences, inform the parents of their students' performance on the assessment, identify actions the school intends to take to improve the child's reading skills, and provide parents with strategies to help the parents improve their child's score."</w:t>
      </w:r>
    </w:p>
    <w:p w:rsidR="00F14009" w:rsidRDefault="00F14009">
      <w:pPr>
        <w:spacing w:line="408" w:lineRule="exact"/>
        <w:ind w:firstLine="576"/>
      </w:pPr>
    </w:p>
    <w:p w:rsidR="00F14009" w:rsidP="00F14009" w:rsidRDefault="00F14009">
      <w:pPr>
        <w:spacing w:line="408" w:lineRule="exact"/>
        <w:ind w:firstLine="576"/>
      </w:pPr>
      <w:r>
        <w:tab/>
        <w:t>Renumber the remaining sections consecutively and correct any internal references accordingly.</w:t>
      </w:r>
    </w:p>
    <w:p w:rsidR="00B901FE" w:rsidRDefault="00B901FE">
      <w:pPr>
        <w:spacing w:line="408" w:lineRule="exact"/>
        <w:ind w:firstLine="576"/>
      </w:pPr>
    </w:p>
    <w:p w:rsidR="00B901FE" w:rsidRDefault="00B901FE">
      <w:pPr>
        <w:spacing w:line="408" w:lineRule="exact"/>
        <w:ind w:firstLine="576"/>
      </w:pPr>
      <w:r>
        <w:t>Correct the title.</w:t>
      </w:r>
    </w:p>
    <w:p w:rsidRPr="0092112B" w:rsidR="0092112B" w:rsidP="0092112B" w:rsidRDefault="0092112B">
      <w:pPr>
        <w:pStyle w:val="RCWSLText"/>
      </w:pPr>
    </w:p>
    <w:p w:rsidRPr="00E85B32" w:rsidR="00DF5D0E" w:rsidP="00E85B32" w:rsidRDefault="00DF5D0E">
      <w:pPr>
        <w:suppressLineNumbers/>
        <w:rPr>
          <w:spacing w:val="-3"/>
        </w:rPr>
      </w:pPr>
    </w:p>
    <w:permEnd w:id="1388059180"/>
    <w:p w:rsidR="00ED2EEB" w:rsidP="00E85B3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3629306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85B32" w:rsidRDefault="00D659AC">
                <w:pPr>
                  <w:pStyle w:val="Effect"/>
                  <w:suppressLineNumbers/>
                  <w:shd w:val="clear" w:color="auto" w:fill="auto"/>
                  <w:ind w:left="0" w:firstLine="0"/>
                </w:pPr>
              </w:p>
            </w:tc>
            <w:tc>
              <w:tcPr>
                <w:tcW w:w="9874" w:type="dxa"/>
                <w:shd w:val="clear" w:color="auto" w:fill="FFFFFF" w:themeFill="background1"/>
              </w:tcPr>
              <w:p w:rsidR="00997929" w:rsidP="00E85B3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97929">
                  <w:t>Makes technical changes by removing:</w:t>
                </w:r>
              </w:p>
              <w:p w:rsidR="00997929" w:rsidP="00E85B32" w:rsidRDefault="00997929">
                <w:pPr>
                  <w:pStyle w:val="Effect"/>
                  <w:suppressLineNumbers/>
                  <w:shd w:val="clear" w:color="auto" w:fill="auto"/>
                  <w:ind w:left="0" w:firstLine="0"/>
                </w:pPr>
                <w:r>
                  <w:tab/>
                  <w:t>(1) References to second grade reading collection assessments selected by the Superintendent of Public Instruction</w:t>
                </w:r>
                <w:r w:rsidR="007E4CF6">
                  <w:t xml:space="preserve"> (</w:t>
                </w:r>
                <w:r>
                  <w:t>in conformity with the underlying bill</w:t>
                </w:r>
                <w:r w:rsidR="007E4CF6">
                  <w:t>)</w:t>
                </w:r>
                <w:r>
                  <w:t>;</w:t>
                </w:r>
              </w:p>
              <w:p w:rsidR="00997929" w:rsidP="00E85B32" w:rsidRDefault="00997929">
                <w:pPr>
                  <w:pStyle w:val="Effect"/>
                  <w:suppressLineNumbers/>
                  <w:shd w:val="clear" w:color="auto" w:fill="auto"/>
                  <w:ind w:left="0" w:firstLine="0"/>
                </w:pPr>
                <w:r>
                  <w:tab/>
                  <w:t xml:space="preserve">(2) References to an expired second grade reading </w:t>
                </w:r>
                <w:r w:rsidR="007E4CF6">
                  <w:t>assessments</w:t>
                </w:r>
                <w:r>
                  <w:t xml:space="preserve"> pilot project </w:t>
                </w:r>
                <w:r w:rsidR="007E4CF6">
                  <w:t>from</w:t>
                </w:r>
                <w:r>
                  <w:t xml:space="preserve"> the 1997-98 school year; and</w:t>
                </w:r>
              </w:p>
              <w:p w:rsidRPr="0096303F" w:rsidR="001C1B27" w:rsidP="00E85B32" w:rsidRDefault="00997929">
                <w:pPr>
                  <w:pStyle w:val="Effect"/>
                  <w:suppressLineNumbers/>
                  <w:shd w:val="clear" w:color="auto" w:fill="auto"/>
                  <w:ind w:left="0" w:firstLine="0"/>
                </w:pPr>
                <w:r>
                  <w:tab/>
                  <w:t xml:space="preserve">(3) </w:t>
                </w:r>
                <w:r w:rsidR="00E83B77">
                  <w:t>Non-essential</w:t>
                </w:r>
                <w:r>
                  <w:t xml:space="preserve"> date references.</w:t>
                </w:r>
                <w:r w:rsidRPr="0096303F" w:rsidR="001C1B27">
                  <w:t>  </w:t>
                </w:r>
              </w:p>
              <w:p w:rsidRPr="007D1589" w:rsidR="001B4E53" w:rsidP="00E85B32" w:rsidRDefault="001B4E53">
                <w:pPr>
                  <w:pStyle w:val="ListBullet"/>
                  <w:numPr>
                    <w:ilvl w:val="0"/>
                    <w:numId w:val="0"/>
                  </w:numPr>
                  <w:suppressLineNumbers/>
                </w:pPr>
              </w:p>
            </w:tc>
          </w:tr>
        </w:sdtContent>
      </w:sdt>
      <w:permEnd w:id="2136293066"/>
    </w:tbl>
    <w:p w:rsidR="00DF5D0E" w:rsidP="00E85B32" w:rsidRDefault="00DF5D0E">
      <w:pPr>
        <w:pStyle w:val="BillEnd"/>
        <w:suppressLineNumbers/>
      </w:pPr>
    </w:p>
    <w:p w:rsidR="00DF5D0E" w:rsidP="00E85B32" w:rsidRDefault="00DE256E">
      <w:pPr>
        <w:pStyle w:val="BillEnd"/>
        <w:suppressLineNumbers/>
      </w:pPr>
      <w:r>
        <w:rPr>
          <w:b/>
        </w:rPr>
        <w:t>--- END ---</w:t>
      </w:r>
    </w:p>
    <w:p w:rsidR="00DF5D0E" w:rsidP="00E85B3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B32" w:rsidRDefault="00E85B32" w:rsidP="00DF5D0E">
      <w:r>
        <w:separator/>
      </w:r>
    </w:p>
  </w:endnote>
  <w:endnote w:type="continuationSeparator" w:id="0">
    <w:p w:rsidR="00E85B32" w:rsidRDefault="00E85B3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AE3" w:rsidRDefault="00990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D043C">
    <w:pPr>
      <w:pStyle w:val="AmendDraftFooter"/>
    </w:pPr>
    <w:r>
      <w:fldChar w:fldCharType="begin"/>
    </w:r>
    <w:r>
      <w:instrText xml:space="preserve"> TITLE   \* MERGEFORMAT </w:instrText>
    </w:r>
    <w:r>
      <w:fldChar w:fldCharType="separate"/>
    </w:r>
    <w:r w:rsidR="005D4289">
      <w:t>1076-S2 AMH DOLA MOET 121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D043C">
    <w:pPr>
      <w:pStyle w:val="AmendDraftFooter"/>
    </w:pPr>
    <w:r>
      <w:fldChar w:fldCharType="begin"/>
    </w:r>
    <w:r>
      <w:instrText xml:space="preserve"> TITLE   \* MERGEFORMAT </w:instrText>
    </w:r>
    <w:r>
      <w:fldChar w:fldCharType="separate"/>
    </w:r>
    <w:r w:rsidR="005D4289">
      <w:t>1076-S2 AMH DOLA MOET 121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B32" w:rsidRDefault="00E85B32" w:rsidP="00DF5D0E">
      <w:r>
        <w:separator/>
      </w:r>
    </w:p>
  </w:footnote>
  <w:footnote w:type="continuationSeparator" w:id="0">
    <w:p w:rsidR="00E85B32" w:rsidRDefault="00E85B3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AE3" w:rsidRDefault="00990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D043C"/>
    <w:rsid w:val="000E603A"/>
    <w:rsid w:val="00102468"/>
    <w:rsid w:val="00106544"/>
    <w:rsid w:val="00146AAF"/>
    <w:rsid w:val="001A775A"/>
    <w:rsid w:val="001B4E53"/>
    <w:rsid w:val="001C1B27"/>
    <w:rsid w:val="001C7F91"/>
    <w:rsid w:val="001E6675"/>
    <w:rsid w:val="00217E8A"/>
    <w:rsid w:val="00265296"/>
    <w:rsid w:val="00281CBD"/>
    <w:rsid w:val="00316CD9"/>
    <w:rsid w:val="003E13AE"/>
    <w:rsid w:val="003E2FC6"/>
    <w:rsid w:val="00492DDC"/>
    <w:rsid w:val="004C6615"/>
    <w:rsid w:val="00523C5A"/>
    <w:rsid w:val="005D4289"/>
    <w:rsid w:val="005E69C3"/>
    <w:rsid w:val="00605C39"/>
    <w:rsid w:val="006841E6"/>
    <w:rsid w:val="006F7027"/>
    <w:rsid w:val="007049E4"/>
    <w:rsid w:val="0072335D"/>
    <w:rsid w:val="0072541D"/>
    <w:rsid w:val="00757317"/>
    <w:rsid w:val="007769AF"/>
    <w:rsid w:val="007D1589"/>
    <w:rsid w:val="007D35D4"/>
    <w:rsid w:val="007E4CF6"/>
    <w:rsid w:val="0083749C"/>
    <w:rsid w:val="008443FE"/>
    <w:rsid w:val="00846034"/>
    <w:rsid w:val="008C7E6E"/>
    <w:rsid w:val="0092112B"/>
    <w:rsid w:val="00931B84"/>
    <w:rsid w:val="0096303F"/>
    <w:rsid w:val="00972869"/>
    <w:rsid w:val="00984CD1"/>
    <w:rsid w:val="00990AE3"/>
    <w:rsid w:val="00997929"/>
    <w:rsid w:val="009E7792"/>
    <w:rsid w:val="009F23A9"/>
    <w:rsid w:val="00A01F29"/>
    <w:rsid w:val="00A17B5B"/>
    <w:rsid w:val="00A4729B"/>
    <w:rsid w:val="00A93D4A"/>
    <w:rsid w:val="00AA1230"/>
    <w:rsid w:val="00AB682C"/>
    <w:rsid w:val="00AD2D0A"/>
    <w:rsid w:val="00B31D1C"/>
    <w:rsid w:val="00B41494"/>
    <w:rsid w:val="00B518D0"/>
    <w:rsid w:val="00B56650"/>
    <w:rsid w:val="00B73E0A"/>
    <w:rsid w:val="00B901FE"/>
    <w:rsid w:val="00B961E0"/>
    <w:rsid w:val="00BF44DF"/>
    <w:rsid w:val="00C43262"/>
    <w:rsid w:val="00C61A83"/>
    <w:rsid w:val="00C8108C"/>
    <w:rsid w:val="00D40447"/>
    <w:rsid w:val="00D659AC"/>
    <w:rsid w:val="00DA47F3"/>
    <w:rsid w:val="00DC2C13"/>
    <w:rsid w:val="00DE256E"/>
    <w:rsid w:val="00DF5D0E"/>
    <w:rsid w:val="00E1471A"/>
    <w:rsid w:val="00E267B1"/>
    <w:rsid w:val="00E41CC6"/>
    <w:rsid w:val="00E66F5D"/>
    <w:rsid w:val="00E831A5"/>
    <w:rsid w:val="00E83B77"/>
    <w:rsid w:val="00E850E7"/>
    <w:rsid w:val="00E85B32"/>
    <w:rsid w:val="00EC4C96"/>
    <w:rsid w:val="00ED2EEB"/>
    <w:rsid w:val="00F14009"/>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9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1076-S2</BillDocName>
  <AmendType>AMH</AmendType>
  <SponsorAcronym>DOLA</SponsorAcronym>
  <DrafterAcronym>MOET</DrafterAcronym>
  <DraftNumber>121</DraftNumber>
  <ReferenceNumber>2SHB 1076</ReferenceNumber>
  <Floor>H AMD</Floor>
  <AmendmentNumber> 1356</AmendmentNumber>
  <Sponsors>By Representative Dolan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2</Pages>
  <Words>423</Words>
  <Characters>2387</Characters>
  <Application>Microsoft Office Word</Application>
  <DocSecurity>8</DocSecurity>
  <Lines>64</Lines>
  <Paragraphs>21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1076-S2 AMH DOLA MOET 121</dc:title>
  <dc:creator>Ethan Moreno</dc:creator>
  <cp:lastModifiedBy>Moreno, Ethan</cp:lastModifiedBy>
  <cp:revision>13</cp:revision>
  <dcterms:created xsi:type="dcterms:W3CDTF">2020-02-16T21:40:00Z</dcterms:created>
  <dcterms:modified xsi:type="dcterms:W3CDTF">2020-02-16T22:39:00Z</dcterms:modified>
</cp:coreProperties>
</file>