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7C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134B">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13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134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134B">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134B">
            <w:t>561</w:t>
          </w:r>
        </w:sdtContent>
      </w:sdt>
    </w:p>
    <w:p w:rsidR="00DF5D0E" w:rsidP="00B73E0A" w:rsidRDefault="00AA1230">
      <w:pPr>
        <w:pStyle w:val="OfferedBy"/>
        <w:spacing w:after="120"/>
      </w:pPr>
      <w:r>
        <w:tab/>
      </w:r>
      <w:r>
        <w:tab/>
      </w:r>
      <w:r>
        <w:tab/>
      </w:r>
    </w:p>
    <w:p w:rsidR="00DF5D0E" w:rsidRDefault="009B7C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134B">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134B">
            <w:t>H AMD TO H AMD (H-2820.2/19)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616</w:t>
          </w:r>
        </w:sdtContent>
      </w:sdt>
    </w:p>
    <w:p w:rsidR="00DF5D0E" w:rsidP="00605C39" w:rsidRDefault="009B7C7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134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134B">
          <w:pPr>
            <w:spacing w:after="400" w:line="408" w:lineRule="exact"/>
            <w:jc w:val="right"/>
            <w:rPr>
              <w:b/>
              <w:bCs/>
            </w:rPr>
          </w:pPr>
          <w:r>
            <w:rPr>
              <w:b/>
              <w:bCs/>
            </w:rPr>
            <w:t xml:space="preserve">NOT ADOPTED 04/15/2019</w:t>
          </w:r>
        </w:p>
      </w:sdtContent>
    </w:sdt>
    <w:p w:rsidR="00C3134B" w:rsidP="00C8108C" w:rsidRDefault="00DE256E">
      <w:pPr>
        <w:pStyle w:val="Page"/>
      </w:pPr>
      <w:bookmarkStart w:name="StartOfAmendmentBody" w:id="1"/>
      <w:bookmarkEnd w:id="1"/>
      <w:permStart w:edGrp="everyone" w:id="1756301574"/>
      <w:r>
        <w:tab/>
      </w:r>
      <w:r w:rsidR="00C3134B">
        <w:t xml:space="preserve">On page </w:t>
      </w:r>
      <w:r w:rsidR="00874127">
        <w:t>6, line 36 of the striking amendment, after "</w:t>
      </w:r>
      <w:r w:rsidR="00874127">
        <w:rPr>
          <w:u w:val="single"/>
        </w:rPr>
        <w:t>deposited</w:t>
      </w:r>
      <w:r w:rsidR="00874127">
        <w:t>" insert "</w:t>
      </w:r>
      <w:r w:rsidR="00874127">
        <w:rPr>
          <w:u w:val="single"/>
        </w:rPr>
        <w:t>, until July 1, 2021, in the county road administration board emergency loan a</w:t>
      </w:r>
      <w:r w:rsidR="00500DE9">
        <w:rPr>
          <w:u w:val="single"/>
        </w:rPr>
        <w:t>ccount created in chapter . . .</w:t>
      </w:r>
      <w:r w:rsidR="00874127">
        <w:rPr>
          <w:u w:val="single"/>
        </w:rPr>
        <w:t xml:space="preserve"> </w:t>
      </w:r>
      <w:r w:rsidR="00D117FC">
        <w:rPr>
          <w:u w:val="single"/>
        </w:rPr>
        <w:t xml:space="preserve">(Senate Bill </w:t>
      </w:r>
      <w:r w:rsidR="00500DE9">
        <w:rPr>
          <w:u w:val="single"/>
        </w:rPr>
        <w:t>N</w:t>
      </w:r>
      <w:r w:rsidR="00D117FC">
        <w:rPr>
          <w:u w:val="single"/>
        </w:rPr>
        <w:t>o. 5923)</w:t>
      </w:r>
      <w:r w:rsidR="00874127">
        <w:rPr>
          <w:u w:val="single"/>
        </w:rPr>
        <w:t>, Laws of 2019 and, beginning July 1, 2021,</w:t>
      </w:r>
      <w:r w:rsidR="00874127">
        <w:t>"</w:t>
      </w:r>
      <w:r w:rsidR="00C3134B">
        <w:t xml:space="preserve"> </w:t>
      </w:r>
    </w:p>
    <w:p w:rsidRPr="00C3134B" w:rsidR="00DF5D0E" w:rsidP="00C3134B" w:rsidRDefault="00DF5D0E">
      <w:pPr>
        <w:suppressLineNumbers/>
        <w:rPr>
          <w:spacing w:val="-3"/>
        </w:rPr>
      </w:pPr>
    </w:p>
    <w:permEnd w:id="1756301574"/>
    <w:p w:rsidR="00ED2EEB" w:rsidP="00C313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9372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134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13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74127">
                  <w:t>Redirects the state portion of the proceeds from the fines under the pilot program, until July 1, 2021, to the County Road Administration Board Emergency Loan Account created in SB 5923.</w:t>
                </w:r>
              </w:p>
              <w:p w:rsidRPr="007D1589" w:rsidR="001B4E53" w:rsidP="00C3134B" w:rsidRDefault="001B4E53">
                <w:pPr>
                  <w:pStyle w:val="ListBullet"/>
                  <w:numPr>
                    <w:ilvl w:val="0"/>
                    <w:numId w:val="0"/>
                  </w:numPr>
                  <w:suppressLineNumbers/>
                </w:pPr>
              </w:p>
            </w:tc>
          </w:tr>
        </w:sdtContent>
      </w:sdt>
      <w:permEnd w:id="947937274"/>
    </w:tbl>
    <w:p w:rsidR="00DF5D0E" w:rsidP="00C3134B" w:rsidRDefault="00DF5D0E">
      <w:pPr>
        <w:pStyle w:val="BillEnd"/>
        <w:suppressLineNumbers/>
      </w:pPr>
    </w:p>
    <w:p w:rsidR="00DF5D0E" w:rsidP="00C3134B" w:rsidRDefault="00DE256E">
      <w:pPr>
        <w:pStyle w:val="BillEnd"/>
        <w:suppressLineNumbers/>
      </w:pPr>
      <w:r>
        <w:rPr>
          <w:b/>
        </w:rPr>
        <w:t>--- END ---</w:t>
      </w:r>
    </w:p>
    <w:p w:rsidR="00DF5D0E" w:rsidP="00C313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4B" w:rsidRDefault="00C3134B" w:rsidP="00DF5D0E">
      <w:r>
        <w:separator/>
      </w:r>
    </w:p>
  </w:endnote>
  <w:endnote w:type="continuationSeparator" w:id="0">
    <w:p w:rsidR="00C3134B" w:rsidRDefault="00C313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27" w:rsidRDefault="0087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7C7B">
    <w:pPr>
      <w:pStyle w:val="AmendDraftFooter"/>
    </w:pPr>
    <w:r>
      <w:fldChar w:fldCharType="begin"/>
    </w:r>
    <w:r>
      <w:instrText xml:space="preserve"> TITLE   \* MERGEFORMAT </w:instrText>
    </w:r>
    <w:r>
      <w:fldChar w:fldCharType="separate"/>
    </w:r>
    <w:r w:rsidR="00C3134B">
      <w:t>1793-S AMH WALJ MATM 561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7C7B">
    <w:pPr>
      <w:pStyle w:val="AmendDraftFooter"/>
    </w:pPr>
    <w:r>
      <w:fldChar w:fldCharType="begin"/>
    </w:r>
    <w:r>
      <w:instrText xml:space="preserve"> TITLE   \* MERGEFORMAT </w:instrText>
    </w:r>
    <w:r>
      <w:fldChar w:fldCharType="separate"/>
    </w:r>
    <w:r w:rsidR="00500DE9">
      <w:t>1793-S AMH WALJ MATM 561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4B" w:rsidRDefault="00C3134B" w:rsidP="00DF5D0E">
      <w:r>
        <w:separator/>
      </w:r>
    </w:p>
  </w:footnote>
  <w:footnote w:type="continuationSeparator" w:id="0">
    <w:p w:rsidR="00C3134B" w:rsidRDefault="00C313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27" w:rsidRDefault="0087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0E5"/>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00DE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4127"/>
    <w:rsid w:val="008C7E6E"/>
    <w:rsid w:val="00931B84"/>
    <w:rsid w:val="0096303F"/>
    <w:rsid w:val="00963DB7"/>
    <w:rsid w:val="00972869"/>
    <w:rsid w:val="00984CD1"/>
    <w:rsid w:val="009B7C7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134B"/>
    <w:rsid w:val="00C61A83"/>
    <w:rsid w:val="00C8108C"/>
    <w:rsid w:val="00D117F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WALJ</SponsorAcronym>
  <DrafterAcronym>MATM</DrafterAcronym>
  <DraftNumber>561</DraftNumber>
  <ReferenceNumber>SHB 1793</ReferenceNumber>
  <Floor>H AMD TO H AMD (H-2820.2/19)</Floor>
  <AmendmentNumber> 616</AmendmentNumber>
  <Sponsors>By Representative Walsh</Sponsors>
  <FloorAction>NOT 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106</Words>
  <Characters>500</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WALJ MATM 561</dc:title>
  <dc:creator>Mark Matteson</dc:creator>
  <cp:lastModifiedBy>Matteson, Mark</cp:lastModifiedBy>
  <cp:revision>7</cp:revision>
  <dcterms:created xsi:type="dcterms:W3CDTF">2019-04-11T16:59:00Z</dcterms:created>
  <dcterms:modified xsi:type="dcterms:W3CDTF">2019-04-11T17:35:00Z</dcterms:modified>
</cp:coreProperties>
</file>