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D007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7614B">
            <w:t>1873-S2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7614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7614B">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7614B">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7614B">
            <w:t>218</w:t>
          </w:r>
        </w:sdtContent>
      </w:sdt>
    </w:p>
    <w:p w:rsidR="00DF5D0E" w:rsidP="00B73E0A" w:rsidRDefault="00AA1230">
      <w:pPr>
        <w:pStyle w:val="OfferedBy"/>
        <w:spacing w:after="120"/>
      </w:pPr>
      <w:r>
        <w:tab/>
      </w:r>
      <w:r>
        <w:tab/>
      </w:r>
      <w:r>
        <w:tab/>
      </w:r>
    </w:p>
    <w:p w:rsidR="00DF5D0E" w:rsidRDefault="00FD007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7614B">
            <w:rPr>
              <w:b/>
              <w:u w:val="single"/>
            </w:rPr>
            <w:t>2SHB 1873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7614B">
            <w:t>H AMD TO H AMD (H-3119.1/19)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883</w:t>
          </w:r>
        </w:sdtContent>
      </w:sdt>
    </w:p>
    <w:p w:rsidR="00DF5D0E" w:rsidP="00605C39" w:rsidRDefault="00FD007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7614B">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7614B">
          <w:pPr>
            <w:spacing w:after="400" w:line="408" w:lineRule="exact"/>
            <w:jc w:val="right"/>
            <w:rPr>
              <w:b/>
              <w:bCs/>
            </w:rPr>
          </w:pPr>
          <w:r>
            <w:rPr>
              <w:b/>
              <w:bCs/>
            </w:rPr>
            <w:t xml:space="preserve">ADOPTED 04/26/2019</w:t>
          </w:r>
        </w:p>
      </w:sdtContent>
    </w:sdt>
    <w:p w:rsidR="00237E36" w:rsidP="00237E36" w:rsidRDefault="00DE256E">
      <w:pPr>
        <w:pStyle w:val="Page"/>
      </w:pPr>
      <w:bookmarkStart w:name="StartOfAmendmentBody" w:id="1"/>
      <w:bookmarkEnd w:id="1"/>
      <w:permStart w:edGrp="everyone" w:id="633751350"/>
      <w:r>
        <w:tab/>
      </w:r>
      <w:r w:rsidR="00237E36">
        <w:t>On page 4, line 36</w:t>
      </w:r>
      <w:r w:rsidR="001D1A50">
        <w:t xml:space="preserve"> of the striking amendment</w:t>
      </w:r>
      <w:r w:rsidR="00237E36">
        <w:t>, after "(1)" insert "(a)"</w:t>
      </w:r>
    </w:p>
    <w:p w:rsidR="00237E36" w:rsidP="00237E36" w:rsidRDefault="00237E36">
      <w:pPr>
        <w:pStyle w:val="Page"/>
      </w:pPr>
    </w:p>
    <w:p w:rsidR="00237E36" w:rsidP="00237E36" w:rsidRDefault="00237E36">
      <w:pPr>
        <w:pStyle w:val="Page"/>
      </w:pPr>
      <w:r>
        <w:tab/>
      </w:r>
      <w:r w:rsidR="00A7614B">
        <w:t xml:space="preserve">On page </w:t>
      </w:r>
      <w:r>
        <w:t>4, at the beginning of line 37 of the striking amendment,</w:t>
      </w:r>
      <w:r w:rsidR="002A5FCA">
        <w:t xml:space="preserve"> beginning with "vapor"</w:t>
      </w:r>
      <w:r>
        <w:t xml:space="preserve"> strike all material through "82.08 RCW" on page 5, line 21 and insert "tax upon the sale, use, consumption, handling, possession, or distribution of all vapor products in this state as follows:</w:t>
      </w:r>
    </w:p>
    <w:p w:rsidR="00237E36" w:rsidP="00237E36" w:rsidRDefault="00237E36">
      <w:pPr>
        <w:pStyle w:val="RCWSLText"/>
      </w:pPr>
      <w:r>
        <w:tab/>
        <w:t>(i) All vapor products other than those taxed under (a)(ii) of this subsection are taxed at a rate equal to thirty cents per milliliter of liquid nicotine or solution containing nicotine, and a proportionate tax at the like rate on all fractional parts of a milliliter thereof.</w:t>
      </w:r>
    </w:p>
    <w:p w:rsidR="00237E36" w:rsidP="00237E36" w:rsidRDefault="00237E36">
      <w:pPr>
        <w:pStyle w:val="RCWSLText"/>
      </w:pPr>
      <w:r>
        <w:tab/>
        <w:t>(ii) Any accessible container of liquid nicotine, or solution containing nicotine, that is greater than fi</w:t>
      </w:r>
      <w:r w:rsidR="00AF60B8">
        <w:t>v</w:t>
      </w:r>
      <w:r>
        <w:t xml:space="preserve">e milliliters, is taxed at a rate equal to ten cents per milliliter of liquid or solution and a proportionate tax at the like rate on all fractional parts of a milliliter thereof. </w:t>
      </w:r>
    </w:p>
    <w:p w:rsidR="00237E36" w:rsidP="00237E36" w:rsidRDefault="00237E36">
      <w:pPr>
        <w:pStyle w:val="RCWSLText"/>
      </w:pPr>
      <w:r>
        <w:tab/>
        <w:t xml:space="preserve">(b) The tax in this section must be imposed based on </w:t>
      </w:r>
      <w:r w:rsidR="00186D2D">
        <w:t>the</w:t>
      </w:r>
      <w:r>
        <w:t xml:space="preserve"> volume of the solution as listed by the manufacturer.</w:t>
      </w:r>
    </w:p>
    <w:p w:rsidR="00237E36" w:rsidP="00237E36" w:rsidRDefault="00237E36">
      <w:pPr>
        <w:pStyle w:val="RCWSLText"/>
      </w:pPr>
      <w:r>
        <w:tab/>
        <w:t xml:space="preserve">(2)(a) The tax under this section must be collected at the time the distributor: (i) Brings, or causes to be brought, into this state from without the state vapor products for sale; (ii) makes, manufacturers, fabricates, or stores vapor products in this state for sale in this state; (iii) ships or transports vapor products to retailers or consumers in this state; or (iv) handles for sale any </w:t>
      </w:r>
      <w:r>
        <w:lastRenderedPageBreak/>
        <w:t xml:space="preserve">vapor products that are within this state but upon which tax has not been imposed. </w:t>
      </w:r>
    </w:p>
    <w:p w:rsidRPr="00237E36" w:rsidR="00237E36" w:rsidP="00237E36" w:rsidRDefault="00237E36">
      <w:pPr>
        <w:pStyle w:val="RCWSLText"/>
      </w:pPr>
      <w:r>
        <w:tab/>
        <w:t xml:space="preserve">(b) The tax imposed under this section must also be collected by the </w:t>
      </w:r>
      <w:r w:rsidR="00186D2D">
        <w:t>department</w:t>
      </w:r>
      <w:r>
        <w:t xml:space="preserve"> from the consumer of vapor</w:t>
      </w:r>
      <w:r w:rsidR="00186D2D">
        <w:t xml:space="preserve"> products where the tax imposed under this section was not paid by the dis</w:t>
      </w:r>
      <w:r w:rsidR="004F750D">
        <w:t>tributor on such vapor products</w:t>
      </w:r>
      <w:r w:rsidR="001D1A50">
        <w:t>"</w:t>
      </w:r>
    </w:p>
    <w:p w:rsidRPr="00A7614B" w:rsidR="00DF5D0E" w:rsidP="00A7614B" w:rsidRDefault="00DF5D0E">
      <w:pPr>
        <w:suppressLineNumbers/>
        <w:rPr>
          <w:spacing w:val="-3"/>
        </w:rPr>
      </w:pPr>
    </w:p>
    <w:permEnd w:id="633751350"/>
    <w:p w:rsidR="00ED2EEB" w:rsidP="00A7614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971717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7614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7614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F60B8">
                  <w:t xml:space="preserve">Removes the 37% </w:t>
                </w:r>
                <w:r w:rsidR="00F45FEF">
                  <w:t xml:space="preserve">point-of-sale </w:t>
                </w:r>
                <w:r w:rsidR="00AF60B8">
                  <w:t xml:space="preserve">vapor products </w:t>
                </w:r>
                <w:r w:rsidR="00F45FEF">
                  <w:t>tax</w:t>
                </w:r>
                <w:r w:rsidR="00F52F21">
                  <w:t xml:space="preserve"> and replaces it with a two-</w:t>
                </w:r>
                <w:r w:rsidR="00AF60B8">
                  <w:t>tiered</w:t>
                </w:r>
                <w:r w:rsidR="00F45FEF">
                  <w:t xml:space="preserve"> whole</w:t>
                </w:r>
                <w:r w:rsidR="00AF60B8">
                  <w:t>sale tax on vapor products.</w:t>
                </w:r>
                <w:r w:rsidR="00390812">
                  <w:t> Taxes accessible containers of liquid nicotine</w:t>
                </w:r>
                <w:r w:rsidR="00E15D10">
                  <w:t xml:space="preserve"> (or </w:t>
                </w:r>
                <w:r w:rsidR="00F45FEF">
                  <w:t>solution containing nicotine</w:t>
                </w:r>
                <w:r w:rsidR="00E15D10">
                  <w:t>) that are</w:t>
                </w:r>
                <w:r w:rsidR="00390812">
                  <w:t xml:space="preserve"> larger than five milliliters,</w:t>
                </w:r>
                <w:r w:rsidR="00F45FEF">
                  <w:t xml:space="preserve"> at</w:t>
                </w:r>
                <w:r w:rsidR="00390812">
                  <w:t xml:space="preserve"> 10 cents per milliliter of liquid or solution, and a proportionate tax </w:t>
                </w:r>
                <w:r w:rsidR="00F45FEF">
                  <w:t>on any</w:t>
                </w:r>
                <w:r w:rsidR="00390812">
                  <w:t xml:space="preserve"> fractional parts of a milliliter. All other vapor products are taxed at a rate of 30 cents per milliliter of liquid nicotine </w:t>
                </w:r>
                <w:r w:rsidR="00E15D10">
                  <w:t xml:space="preserve">(or </w:t>
                </w:r>
                <w:r w:rsidR="00390812">
                  <w:t>solution containing nicotine</w:t>
                </w:r>
                <w:r w:rsidR="00E15D10">
                  <w:t>)</w:t>
                </w:r>
                <w:r w:rsidR="00390812">
                  <w:t xml:space="preserve">, </w:t>
                </w:r>
                <w:r w:rsidR="00F45FEF">
                  <w:t>and a proportionate tax on any fractional parts of a milliliter.</w:t>
                </w:r>
                <w:r w:rsidR="00390812">
                  <w:t xml:space="preserve"> </w:t>
                </w:r>
              </w:p>
              <w:p w:rsidRPr="007D1589" w:rsidR="001B4E53" w:rsidP="00A7614B" w:rsidRDefault="001B4E53">
                <w:pPr>
                  <w:pStyle w:val="ListBullet"/>
                  <w:numPr>
                    <w:ilvl w:val="0"/>
                    <w:numId w:val="0"/>
                  </w:numPr>
                  <w:suppressLineNumbers/>
                </w:pPr>
              </w:p>
            </w:tc>
          </w:tr>
        </w:sdtContent>
      </w:sdt>
      <w:permEnd w:id="1729717176"/>
    </w:tbl>
    <w:p w:rsidR="00DF5D0E" w:rsidP="00A7614B" w:rsidRDefault="00DF5D0E">
      <w:pPr>
        <w:pStyle w:val="BillEnd"/>
        <w:suppressLineNumbers/>
      </w:pPr>
    </w:p>
    <w:p w:rsidR="00DF5D0E" w:rsidP="00A7614B" w:rsidRDefault="00DE256E">
      <w:pPr>
        <w:pStyle w:val="BillEnd"/>
        <w:suppressLineNumbers/>
      </w:pPr>
      <w:r>
        <w:rPr>
          <w:b/>
        </w:rPr>
        <w:t>--- END ---</w:t>
      </w:r>
    </w:p>
    <w:p w:rsidR="00DF5D0E" w:rsidP="00A7614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4B" w:rsidRDefault="00A7614B" w:rsidP="00DF5D0E">
      <w:r>
        <w:separator/>
      </w:r>
    </w:p>
  </w:endnote>
  <w:endnote w:type="continuationSeparator" w:id="0">
    <w:p w:rsidR="00A7614B" w:rsidRDefault="00A7614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8F" w:rsidRDefault="00AA2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0401B">
    <w:pPr>
      <w:pStyle w:val="AmendDraftFooter"/>
    </w:pPr>
    <w:fldSimple w:instr=" TITLE   \* MERGEFORMAT ">
      <w:r>
        <w:t>1873-S2 AMH POLL HARA 218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0401B">
    <w:pPr>
      <w:pStyle w:val="AmendDraftFooter"/>
    </w:pPr>
    <w:fldSimple w:instr=" TITLE   \* MERGEFORMAT ">
      <w:r>
        <w:t>1873-S2 AMH POLL HARA 218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4B" w:rsidRDefault="00A7614B" w:rsidP="00DF5D0E">
      <w:r>
        <w:separator/>
      </w:r>
    </w:p>
  </w:footnote>
  <w:footnote w:type="continuationSeparator" w:id="0">
    <w:p w:rsidR="00A7614B" w:rsidRDefault="00A7614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8F" w:rsidRDefault="00AA2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39AB"/>
    <w:rsid w:val="00050639"/>
    <w:rsid w:val="00060D21"/>
    <w:rsid w:val="00096165"/>
    <w:rsid w:val="000C01E2"/>
    <w:rsid w:val="000C6C82"/>
    <w:rsid w:val="000E603A"/>
    <w:rsid w:val="00102468"/>
    <w:rsid w:val="00106544"/>
    <w:rsid w:val="00146AAF"/>
    <w:rsid w:val="00186D2D"/>
    <w:rsid w:val="001A775A"/>
    <w:rsid w:val="001B4E53"/>
    <w:rsid w:val="001C1B27"/>
    <w:rsid w:val="001C7F91"/>
    <w:rsid w:val="001D1A50"/>
    <w:rsid w:val="001E6675"/>
    <w:rsid w:val="00217E8A"/>
    <w:rsid w:val="00237E36"/>
    <w:rsid w:val="00265296"/>
    <w:rsid w:val="00281CBD"/>
    <w:rsid w:val="002A5FCA"/>
    <w:rsid w:val="0030401B"/>
    <w:rsid w:val="00316CD9"/>
    <w:rsid w:val="00390812"/>
    <w:rsid w:val="003E2FC6"/>
    <w:rsid w:val="00492DDC"/>
    <w:rsid w:val="004C6615"/>
    <w:rsid w:val="004F750D"/>
    <w:rsid w:val="00510638"/>
    <w:rsid w:val="00523C5A"/>
    <w:rsid w:val="005E69C3"/>
    <w:rsid w:val="00605C39"/>
    <w:rsid w:val="006253C1"/>
    <w:rsid w:val="006841E6"/>
    <w:rsid w:val="006F7027"/>
    <w:rsid w:val="007049E4"/>
    <w:rsid w:val="00706F9E"/>
    <w:rsid w:val="0072335D"/>
    <w:rsid w:val="0072541D"/>
    <w:rsid w:val="00757317"/>
    <w:rsid w:val="007769AF"/>
    <w:rsid w:val="007C07AA"/>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614B"/>
    <w:rsid w:val="00A93D4A"/>
    <w:rsid w:val="00AA1230"/>
    <w:rsid w:val="00AA2E8F"/>
    <w:rsid w:val="00AB682C"/>
    <w:rsid w:val="00AD2D0A"/>
    <w:rsid w:val="00AF60B8"/>
    <w:rsid w:val="00B31D1C"/>
    <w:rsid w:val="00B41494"/>
    <w:rsid w:val="00B518D0"/>
    <w:rsid w:val="00B56650"/>
    <w:rsid w:val="00B73E0A"/>
    <w:rsid w:val="00B961E0"/>
    <w:rsid w:val="00BF44DF"/>
    <w:rsid w:val="00C61A83"/>
    <w:rsid w:val="00C8108C"/>
    <w:rsid w:val="00D40447"/>
    <w:rsid w:val="00D56679"/>
    <w:rsid w:val="00D659AC"/>
    <w:rsid w:val="00DA47F3"/>
    <w:rsid w:val="00DC2C13"/>
    <w:rsid w:val="00DE256E"/>
    <w:rsid w:val="00DF5D0E"/>
    <w:rsid w:val="00E1471A"/>
    <w:rsid w:val="00E15D10"/>
    <w:rsid w:val="00E267B1"/>
    <w:rsid w:val="00E41CC6"/>
    <w:rsid w:val="00E66F5D"/>
    <w:rsid w:val="00E831A5"/>
    <w:rsid w:val="00E850E7"/>
    <w:rsid w:val="00EC4C96"/>
    <w:rsid w:val="00ED2EEB"/>
    <w:rsid w:val="00F229DE"/>
    <w:rsid w:val="00F304D3"/>
    <w:rsid w:val="00F45FEF"/>
    <w:rsid w:val="00F4663F"/>
    <w:rsid w:val="00F52F21"/>
    <w:rsid w:val="00FB0C60"/>
    <w:rsid w:val="00FD007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B741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1873-S2</BillDocName>
  <AmendType>AMH</AmendType>
  <SponsorAcronym>POLL</SponsorAcronym>
  <DrafterAcronym>HARA</DrafterAcronym>
  <DraftNumber>218</DraftNumber>
  <ReferenceNumber>2SHB 1873</ReferenceNumber>
  <Floor>H AMD TO H AMD (H-3119.1/19)</Floor>
  <AmendmentNumber> 883</AmendmentNumber>
  <Sponsors>By Representative Pollet</Sponsors>
  <FloorAction>ADOPTED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2</Pages>
  <Words>414</Words>
  <Characters>2029</Characters>
  <Application>Microsoft Office Word</Application>
  <DocSecurity>8</DocSecurity>
  <Lines>54</Lines>
  <Paragraphs>14</Paragraphs>
  <ScaleCrop>false</ScaleCrop>
  <HeadingPairs>
    <vt:vector size="2" baseType="variant">
      <vt:variant>
        <vt:lpstr>Title</vt:lpstr>
      </vt:variant>
      <vt:variant>
        <vt:i4>1</vt:i4>
      </vt:variant>
    </vt:vector>
  </HeadingPairs>
  <TitlesOfParts>
    <vt:vector size="1" baseType="lpstr">
      <vt:lpstr>1873-S2 AMH POLL HARA 218</vt:lpstr>
    </vt:vector>
  </TitlesOfParts>
  <Company>Washington State Legislature</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1873-S2 AMH POLL HARA 218</dc:title>
  <dc:creator>Rachelle Harris</dc:creator>
  <cp:lastModifiedBy>Harris, Rachelle</cp:lastModifiedBy>
  <cp:revision>21</cp:revision>
  <dcterms:created xsi:type="dcterms:W3CDTF">2019-04-27T06:02:00Z</dcterms:created>
  <dcterms:modified xsi:type="dcterms:W3CDTF">2019-04-27T06:47:00Z</dcterms:modified>
</cp:coreProperties>
</file>