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A94A5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14E04">
            <w:t>2040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14E0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14E04">
            <w:t>MACE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14E04">
            <w:t>CLAJ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14E04">
            <w:t>122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94A5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14E04">
            <w:rPr>
              <w:b/>
              <w:u w:val="single"/>
            </w:rPr>
            <w:t>HB 2040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14E0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1582</w:t>
          </w:r>
        </w:sdtContent>
      </w:sdt>
    </w:p>
    <w:p w:rsidR="00DF5D0E" w:rsidP="00605C39" w:rsidRDefault="00A94A5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14E04">
            <w:rPr>
              <w:sz w:val="22"/>
            </w:rPr>
            <w:t>By Representative MacEwen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14E0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02/18/2020</w:t>
          </w:r>
        </w:p>
      </w:sdtContent>
    </w:sdt>
    <w:p w:rsidR="00236508" w:rsidP="00C8108C" w:rsidRDefault="00DE256E">
      <w:pPr>
        <w:pStyle w:val="Page"/>
      </w:pPr>
      <w:bookmarkStart w:name="StartOfAmendmentBody" w:id="1"/>
      <w:bookmarkEnd w:id="1"/>
      <w:permStart w:edGrp="everyone" w:id="1095322777"/>
      <w:r>
        <w:tab/>
      </w:r>
      <w:r w:rsidR="00236508">
        <w:t>On page 2, line 3, after "</w:t>
      </w:r>
      <w:r w:rsidR="00236508">
        <w:rPr>
          <w:u w:val="single"/>
        </w:rPr>
        <w:t>district;</w:t>
      </w:r>
      <w:r w:rsidR="00236508">
        <w:t>" strike "</w:t>
      </w:r>
      <w:r w:rsidR="00236508">
        <w:softHyphen/>
      </w:r>
      <w:r w:rsidR="00236508">
        <w:rPr>
          <w:u w:val="single"/>
        </w:rPr>
        <w:t xml:space="preserve"> and</w:t>
      </w:r>
      <w:r w:rsidR="00236508">
        <w:t>"</w:t>
      </w:r>
    </w:p>
    <w:p w:rsidRPr="008523B8" w:rsidR="008523B8" w:rsidP="008523B8" w:rsidRDefault="008523B8">
      <w:pPr>
        <w:pStyle w:val="RCWSLText"/>
      </w:pPr>
    </w:p>
    <w:p w:rsidR="00714E04" w:rsidP="00C8108C" w:rsidRDefault="00236508">
      <w:pPr>
        <w:pStyle w:val="Page"/>
      </w:pPr>
      <w:r>
        <w:tab/>
      </w:r>
      <w:r w:rsidR="00714E04">
        <w:t xml:space="preserve">On page </w:t>
      </w:r>
      <w:r w:rsidR="00F50126">
        <w:t>2, after line 3, insert the following:</w:t>
      </w:r>
    </w:p>
    <w:p w:rsidR="00F50126" w:rsidP="00F50126" w:rsidRDefault="00F50126">
      <w:pPr>
        <w:pStyle w:val="RCWSLText"/>
      </w:pPr>
      <w:r>
        <w:tab/>
        <w:t>"</w:t>
      </w:r>
      <w:r>
        <w:rPr>
          <w:u w:val="single"/>
        </w:rPr>
        <w:t>(</w:t>
      </w:r>
      <w:r w:rsidR="008523B8">
        <w:rPr>
          <w:u w:val="single"/>
        </w:rPr>
        <w:t>4</w:t>
      </w:r>
      <w:r>
        <w:rPr>
          <w:u w:val="single"/>
        </w:rPr>
        <w:t>) If the nonhigh school district has not levied an enrichment levy during the current school year, then the amount due per annual average full-time equivalent student by the nonhigh school district is the enrichment levy rate per annual average full-time equivalent student levied upon the taxpayers of the high school district</w:t>
      </w:r>
      <w:r w:rsidR="00236508">
        <w:rPr>
          <w:u w:val="single"/>
        </w:rPr>
        <w:t>; and</w:t>
      </w:r>
      <w:r>
        <w:t>"</w:t>
      </w:r>
    </w:p>
    <w:p w:rsidRPr="00F50126" w:rsidR="008523B8" w:rsidP="00F50126" w:rsidRDefault="008523B8">
      <w:pPr>
        <w:pStyle w:val="RCWSLText"/>
      </w:pPr>
    </w:p>
    <w:p w:rsidRPr="008523B8" w:rsidR="00DF5D0E" w:rsidP="00714E04" w:rsidRDefault="008523B8">
      <w:pPr>
        <w:suppressLineNumbers/>
        <w:rPr>
          <w:spacing w:val="-3"/>
        </w:rPr>
      </w:pPr>
      <w:r>
        <w:rPr>
          <w:spacing w:val="-3"/>
        </w:rPr>
        <w:tab/>
        <w:t>On page 2, line 3, strike "</w:t>
      </w:r>
      <w:r>
        <w:rPr>
          <w:spacing w:val="-3"/>
          <w:u w:val="single"/>
        </w:rPr>
        <w:t>(4)</w:t>
      </w:r>
      <w:r>
        <w:rPr>
          <w:spacing w:val="-3"/>
        </w:rPr>
        <w:t>" and insert "</w:t>
      </w:r>
      <w:r>
        <w:rPr>
          <w:spacing w:val="-3"/>
          <w:u w:val="single"/>
        </w:rPr>
        <w:t>(5)</w:t>
      </w:r>
      <w:r>
        <w:rPr>
          <w:spacing w:val="-3"/>
        </w:rPr>
        <w:t>"</w:t>
      </w:r>
    </w:p>
    <w:permEnd w:id="1095322777"/>
    <w:p w:rsidR="00ED2EEB" w:rsidP="00714E0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5689245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14E0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14E0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50126">
                  <w:t>Requires a nonhigh district that has not levied an enrichment levy for the current school year to pay, per annual full-time equivalent student, the enrichment levy rate per annual average full-time equivalent student levied upon the taxpayers of the high school district.</w:t>
                </w:r>
              </w:p>
              <w:p w:rsidRPr="007D1589" w:rsidR="001B4E53" w:rsidP="00714E0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56892453"/>
    </w:tbl>
    <w:p w:rsidR="00DF5D0E" w:rsidP="00714E04" w:rsidRDefault="00DF5D0E">
      <w:pPr>
        <w:pStyle w:val="BillEnd"/>
        <w:suppressLineNumbers/>
      </w:pPr>
    </w:p>
    <w:p w:rsidR="00DF5D0E" w:rsidP="00714E0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14E0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E04" w:rsidRDefault="00714E04" w:rsidP="00DF5D0E">
      <w:r>
        <w:separator/>
      </w:r>
    </w:p>
  </w:endnote>
  <w:endnote w:type="continuationSeparator" w:id="0">
    <w:p w:rsidR="00714E04" w:rsidRDefault="00714E0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126" w:rsidRDefault="00F501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A94A5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14E04">
      <w:t>2040 AMH MACE CLAJ 122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A94A5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523B8">
      <w:t>2040 AMH MACE CLAJ 122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E04" w:rsidRDefault="00714E04" w:rsidP="00DF5D0E">
      <w:r>
        <w:separator/>
      </w:r>
    </w:p>
  </w:footnote>
  <w:footnote w:type="continuationSeparator" w:id="0">
    <w:p w:rsidR="00714E04" w:rsidRDefault="00714E0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126" w:rsidRDefault="00F501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36508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14E0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523B8"/>
    <w:rsid w:val="008C7E6E"/>
    <w:rsid w:val="00931B84"/>
    <w:rsid w:val="0096303F"/>
    <w:rsid w:val="00972869"/>
    <w:rsid w:val="0098198A"/>
    <w:rsid w:val="00984CD1"/>
    <w:rsid w:val="009F23A9"/>
    <w:rsid w:val="00A01F29"/>
    <w:rsid w:val="00A17B5B"/>
    <w:rsid w:val="00A4729B"/>
    <w:rsid w:val="00A93D4A"/>
    <w:rsid w:val="00A94A5F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92167"/>
    <w:rsid w:val="00EC4C96"/>
    <w:rsid w:val="00ED2EEB"/>
    <w:rsid w:val="00F229DE"/>
    <w:rsid w:val="00F304D3"/>
    <w:rsid w:val="00F4663F"/>
    <w:rsid w:val="00F5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A10C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2040</BillDocName>
  <AmendType>AMH</AmendType>
  <SponsorAcronym>MACE</SponsorAcronym>
  <DrafterAcronym>CLAJ</DrafterAcronym>
  <DraftNumber>122</DraftNumber>
  <ReferenceNumber>HB 2040</ReferenceNumber>
  <Floor>H AMD</Floor>
  <AmendmentNumber> 1582</AmendmentNumber>
  <Sponsors>By Representative MacEwen</Sponsors>
  <FloorAction>WITHDRAWN 02/18/2020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152</Words>
  <Characters>754</Characters>
  <Application>Microsoft Office Word</Application>
  <DocSecurity>8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2040 AMH MACE CLAJ 122</dc:title>
  <dc:creator>Jordan Clarke</dc:creator>
  <cp:lastModifiedBy>Clarke, Jordan</cp:lastModifiedBy>
  <cp:revision>7</cp:revision>
  <dcterms:created xsi:type="dcterms:W3CDTF">2020-02-18T04:47:00Z</dcterms:created>
  <dcterms:modified xsi:type="dcterms:W3CDTF">2020-02-18T04:59:00Z</dcterms:modified>
</cp:coreProperties>
</file>