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836b1988d483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2117-S2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VICK</w:t>
        </w:r>
      </w:r>
      <w:r>
        <w:rPr>
          <w:b/>
        </w:rPr>
        <w:t xml:space="preserve"> </w:t>
        <w:r>
          <w:rPr/>
          <w:t xml:space="preserve">H2235.1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2117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384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Vick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38, after "in a" strike "loss of revenue to the state as" and insert "change to forecasted state revenue"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Work Group to only make revenue neutral policy recommendations.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1bf779242428b" /></Relationships>
</file>