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a8626f39844519" /></Relationships>
</file>

<file path=word/document.xml><?xml version="1.0" encoding="utf-8"?>
<w:document xmlns:w="http://schemas.openxmlformats.org/wordprocessingml/2006/main">
  <w:body>
    <w:p>
      <w:r>
        <w:rPr>
          <w:b/>
        </w:rPr>
        <w:r>
          <w:rPr/>
          <w:t xml:space="preserve">2157-S2</w:t>
        </w:r>
      </w:r>
      <w:r>
        <w:rPr>
          <w:b/>
        </w:rPr>
        <w:t xml:space="preserve"> </w:t>
        <w:t xml:space="preserve">AMH</w:t>
      </w:r>
      <w:r>
        <w:rPr>
          <w:b/>
        </w:rPr>
        <w:t xml:space="preserve"> </w:t>
        <w:r>
          <w:rPr/>
          <w:t xml:space="preserve">MACE</w:t>
        </w:r>
      </w:r>
      <w:r>
        <w:rPr>
          <w:b/>
        </w:rPr>
        <w:t xml:space="preserve"> </w:t>
        <w:r>
          <w:rPr/>
          <w:t xml:space="preserve">H3070.1</w:t>
        </w:r>
      </w:r>
      <w:r>
        <w:rPr>
          <w:b/>
        </w:rPr>
        <w:t xml:space="preserve"> - NOT FOR FLOOR USE</w:t>
      </w:r>
    </w:p>
    <w:p>
      <w:pPr>
        <w:ind w:left="0" w:right="0" w:firstLine="576"/>
      </w:pPr>
    </w:p>
    <w:p>
      <w:pPr>
        <w:spacing w:before="480" w:after="0" w:line="408" w:lineRule="exact"/>
      </w:pPr>
      <w:r>
        <w:rPr>
          <w:b/>
          <w:u w:val="single"/>
        </w:rPr>
        <w:t xml:space="preserve">2SHB 2157</w:t>
      </w:r>
      <w:r>
        <w:t xml:space="preserve"> -</w:t>
      </w:r>
      <w:r>
        <w:t xml:space="preserve"> </w:t>
        <w:t xml:space="preserve">H AMD</w:t>
      </w:r>
      <w:r>
        <w:t xml:space="preserve"> </w:t>
      </w:r>
      <w:r>
        <w:rPr>
          <w:b/>
        </w:rPr>
        <w:t xml:space="preserve">790</w:t>
      </w:r>
    </w:p>
    <w:p>
      <w:pPr>
        <w:spacing w:before="0" w:after="0" w:line="408" w:lineRule="exact"/>
        <w:ind w:left="0" w:right="0" w:firstLine="576"/>
        <w:jc w:val="left"/>
      </w:pPr>
      <w:r>
        <w:rPr/>
        <w:t xml:space="preserve">By Representative MacEwen</w:t>
      </w:r>
    </w:p>
    <w:p>
      <w:pPr>
        <w:jc w:val="right"/>
      </w:pPr>
      <w:r>
        <w:rPr>
          <w:b/>
        </w:rPr>
        <w:t xml:space="preserve">NOT CONSIDERED 12/23/2019</w:t>
      </w:r>
    </w:p>
    <w:p>
      <w:pPr>
        <w:spacing w:before="0" w:after="0" w:line="408" w:lineRule="exact"/>
        <w:ind w:left="0" w:right="0" w:firstLine="576"/>
        <w:jc w:val="left"/>
      </w:pPr>
      <w:r>
        <w:rPr/>
        <w:t xml:space="preserve">On page 33, after line 18, insert the following:</w:t>
      </w:r>
    </w:p>
    <w:p>
      <w:pPr>
        <w:spacing w:before="240" w:after="0" w:line="408" w:lineRule="exact"/>
        <w:ind w:left="0" w:right="0" w:firstLine="576"/>
        <w:jc w:val="center"/>
      </w:pPr>
      <w:r>
        <w:rPr>
          <w:b/>
        </w:rPr>
        <w:t xml:space="preserve">"</w:t>
      </w:r>
      <w:r>
        <w:rPr>
          <w:b/>
        </w:rPr>
        <w:t xml:space="preserve">Part VII</w:t>
      </w:r>
    </w:p>
    <w:p>
      <w:pPr>
        <w:spacing w:before="0" w:after="0" w:line="408" w:lineRule="exact"/>
        <w:ind w:left="0" w:right="0" w:firstLine="576"/>
        <w:jc w:val="center"/>
      </w:pPr>
      <w:r>
        <w:rPr>
          <w:b/>
        </w:rPr>
        <w:t xml:space="preserve">Reducing the Current Standard Business and Occupation Tax Rates for Manufacturers to the Current Aerospace Preferential Business and Occupation Tax 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2004 c 24 s 4 are each amended to read as follows:</w:t>
      </w:r>
    </w:p>
    <w:p>
      <w:pPr>
        <w:spacing w:before="0" w:after="0" w:line="408" w:lineRule="exact"/>
        <w:ind w:left="0" w:right="0" w:firstLine="576"/>
        <w:jc w:val="left"/>
      </w:pPr>
      <w:r>
        <w:rPr/>
        <w:t xml:space="preserve"> Upon every person engaging within this state in business as a manufacturer, except persons taxable as manufacturers under other provisions of this chapter; as to such persons the amount of the tax with respect to such business </w:t>
      </w:r>
      <w:r>
        <w:t>((</w:t>
      </w:r>
      <w:r>
        <w:rPr>
          <w:strike/>
        </w:rPr>
        <w:t xml:space="preserve">shall be</w:t>
      </w:r>
      <w:r>
        <w:t>))</w:t>
      </w:r>
      <w:r>
        <w:rPr/>
        <w:t xml:space="preserve"> </w:t>
      </w:r>
      <w:r>
        <w:rPr>
          <w:u w:val="single"/>
        </w:rPr>
        <w:t xml:space="preserve">is</w:t>
      </w:r>
      <w:r>
        <w:rPr/>
        <w:t xml:space="preserve"> equal to the value of the products, including byproducts, manufactured, multiplied by the rate of </w:t>
      </w:r>
      <w:r>
        <w:t>((</w:t>
      </w:r>
      <w:r>
        <w:rPr>
          <w:strike/>
        </w:rPr>
        <w:t xml:space="preserve">0.484</w:t>
      </w:r>
      <w:r>
        <w:t>))</w:t>
      </w:r>
      <w:r>
        <w:rPr/>
        <w:t xml:space="preserve"> </w:t>
      </w:r>
      <w:r>
        <w:rPr>
          <w:u w:val="single"/>
        </w:rPr>
        <w:t xml:space="preserve">0.2904</w:t>
      </w:r>
      <w:r>
        <w:rPr/>
        <w:t xml:space="preserve"> percent.</w:t>
      </w:r>
    </w:p>
    <w:p>
      <w:pPr>
        <w:spacing w:before="0" w:after="0" w:line="408" w:lineRule="exact"/>
        <w:ind w:left="0" w:right="0" w:firstLine="576"/>
        <w:jc w:val="left"/>
      </w:pPr>
      <w:r>
        <w:rPr/>
        <w:t xml:space="preserve">The measure of the tax is the value of the products, including byproducts, so manufactured regardless of the place of sale or the fact that deliveries may be made to points outside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2017 3rd sp.s. c 37 s 518 are each amended to read as follows:</w:t>
      </w:r>
    </w:p>
    <w:p>
      <w:pPr>
        <w:spacing w:before="0" w:after="0" w:line="408" w:lineRule="exact"/>
        <w:ind w:left="0" w:right="0" w:firstLine="576"/>
        <w:jc w:val="left"/>
      </w:pPr>
      <w:r>
        <w:rPr/>
        <w:t xml:space="preserve">(1) Upon every person engaging within this state in business as a manufacturer, except persons taxable as manufacturers under other provisions of this chapter; as to such persons the amount of the tax with respect to such business is equal to the value of the products, including byproducts, manufactured, multiplied by the rate of </w:t>
      </w:r>
      <w:r>
        <w:t>((</w:t>
      </w:r>
      <w:r>
        <w:rPr>
          <w:strike/>
        </w:rPr>
        <w:t xml:space="preserve">0.484</w:t>
      </w:r>
      <w:r>
        <w:t>))</w:t>
      </w:r>
      <w:r>
        <w:rPr/>
        <w:t xml:space="preserve"> </w:t>
      </w:r>
      <w:r>
        <w:rPr>
          <w:u w:val="single"/>
        </w:rPr>
        <w:t xml:space="preserve">0.2904</w:t>
      </w:r>
      <w:r>
        <w:rPr/>
        <w:t xml:space="preserve"> percent.</w:t>
      </w:r>
    </w:p>
    <w:p>
      <w:pPr>
        <w:spacing w:before="0" w:after="0" w:line="408" w:lineRule="exact"/>
        <w:ind w:left="0" w:right="0" w:firstLine="576"/>
        <w:jc w:val="left"/>
      </w:pPr>
      <w:r>
        <w:rPr/>
        <w:t xml:space="preserve">(2)(a) Upon every person engaging within this state in the business of manufacturing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 For the purposes of this subsection "semiconductor materials" means silicon crystals, silicon ingots, raw polished semiconductor wafers, compound semiconductors, integrated circuits, and microchips.</w:t>
      </w:r>
    </w:p>
    <w:p>
      <w:pPr>
        <w:spacing w:before="0" w:after="0" w:line="408" w:lineRule="exact"/>
        <w:ind w:left="0" w:right="0" w:firstLine="576"/>
        <w:jc w:val="left"/>
      </w:pPr>
      <w:r>
        <w:rPr/>
        <w:t xml:space="preserve">(b) A person reporting under the tax rate provided in this subsection (2) must file a complete annual tax performance report with the department under RCW 82.32.534.</w:t>
      </w:r>
    </w:p>
    <w:p>
      <w:pPr>
        <w:spacing w:before="0" w:after="0" w:line="408" w:lineRule="exact"/>
        <w:ind w:left="0" w:right="0" w:firstLine="576"/>
        <w:jc w:val="left"/>
      </w:pPr>
      <w:r>
        <w:rPr/>
        <w:t xml:space="preserve">(3) The measure of the tax is the value of the products, including byproducts, so manufactured regardless of the place of sale or the fact that deliveries may be made to points outside the state.</w:t>
      </w:r>
    </w:p>
    <w:p>
      <w:pPr>
        <w:spacing w:before="0" w:after="0" w:line="408" w:lineRule="exact"/>
        <w:ind w:left="0" w:right="0" w:firstLine="576"/>
        <w:jc w:val="left"/>
      </w:pPr>
      <w:r>
        <w:rPr/>
        <w:t xml:space="preserve">(4) This section expires January 1, 2024,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2017 3rd sp.s. c 37 s 526 are each amended to read as follows:</w:t>
      </w:r>
    </w:p>
    <w:p>
      <w:pPr>
        <w:spacing w:before="0" w:after="0" w:line="408" w:lineRule="exact"/>
        <w:ind w:left="0" w:right="0" w:firstLine="576"/>
        <w:jc w:val="left"/>
      </w:pPr>
      <w:r>
        <w:rPr/>
        <w:t xml:space="preserve">(1)(a) </w:t>
      </w:r>
      <w:r>
        <w:rPr>
          <w:u w:val="single"/>
        </w:rPr>
        <w:t xml:space="preserve">Section 702, chapter . . ., Laws of 2019 (section 702 of this act), s</w:t>
      </w:r>
      <w:r>
        <w:rPr/>
        <w:t xml:space="preserve">ections 510, 512, 514, 516, 518, 520, 522, and 524, chapter 37, Laws of 2017 3rd sp. sess., sections 9, 13, 17, 22, 24, 30, 32, and 45, chapter 135, Laws of 2017, sections 104, 110, 117, 123, 125, 129, 131, and 150, chapter 114, Laws of 2010, and sections 1, 2, 3, and 5 through 10, chapter 149, Laws of 2003 are contingent upon the siting and commercial operation of a significant semiconductor microchip fabrication facility in the state of Washington by January 1, 2024.</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The sections referenced in subsection (1) of this section take effect the first day of the month in which a contract for the construction of a significant semiconductor fabrication facility is signed, if the contract is signed and received by January 1, 2024, as determined by the director of the department of revenue.</w:t>
      </w:r>
    </w:p>
    <w:p>
      <w:pPr>
        <w:spacing w:before="0" w:after="0" w:line="408" w:lineRule="exact"/>
        <w:ind w:left="0" w:right="0" w:firstLine="576"/>
        <w:jc w:val="left"/>
      </w:pPr>
      <w:r>
        <w:rPr/>
        <w:t xml:space="preserve">(3)(a) The department of revenue must provide notice of the effective date of the sections referenced in subsection (1) of this section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the sections referenced in subsection (1) of this section are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RCW 82.04.426, 82.04.448, 82.08.965, 82.12.965, 82.08.970, 82.12.970, or 84.36.645. The department is not authorized to make a second determination regarding the effective date of the sections referenced in subsection (1) of this section.</w:t>
      </w:r>
    </w:p>
    <w:p>
      <w:pPr>
        <w:spacing w:before="0" w:after="0" w:line="408" w:lineRule="exact"/>
        <w:ind w:left="0" w:right="0" w:firstLine="576"/>
        <w:jc w:val="left"/>
      </w:pPr>
      <w:r>
        <w:rPr/>
        <w:t xml:space="preserve">(4)(a) This section expires January 1, 2024, if the contingency in subsection (2) of this section does not occur by January 1, 2024, as determined by the department.</w:t>
      </w:r>
    </w:p>
    <w:p>
      <w:pPr>
        <w:spacing w:before="0" w:after="0" w:line="408" w:lineRule="exact"/>
        <w:ind w:left="0" w:right="0" w:firstLine="576"/>
        <w:jc w:val="left"/>
      </w:pPr>
      <w:r>
        <w:rPr/>
        <w:t xml:space="preserve">(b) The department must provide written notice of the expiration date of this section and the sections referenced in subsection (1) of this section to affected taxpayers, the legislature,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701, chapter . . ., Laws of 2019 (section 701 of this act) expires on the date that section 702, chapter . . ., Laws of 2019 (section 702 of this act) takes effect."</w:t>
      </w:r>
    </w:p>
    <w:p>
      <w:pPr>
        <w:spacing w:before="0" w:after="0" w:line="408" w:lineRule="exact"/>
        <w:ind w:left="0" w:right="0" w:firstLine="576"/>
        <w:jc w:val="left"/>
      </w:pPr>
      <w:r>
        <w:rPr/>
        <w:t xml:space="preserve">Renumber the remaining part and sections consecutively, correct any internal references accordingly, and correct the title.</w:t>
      </w:r>
    </w:p>
    <w:p>
      <w:pPr>
        <w:spacing w:before="0" w:after="0" w:line="408" w:lineRule="exact"/>
        <w:ind w:left="0" w:right="0" w:firstLine="576"/>
        <w:jc w:val="left"/>
      </w:pPr>
      <w:r>
        <w:rPr/>
        <w:t xml:space="preserve">On page 33, line 24, after "IV," strike "and V" and insert "V, and VII"</w:t>
      </w:r>
    </w:p>
    <w:p>
      <w:pPr>
        <w:spacing w:before="0" w:after="0" w:line="408" w:lineRule="exact"/>
        <w:ind w:left="0" w:right="0" w:firstLine="576"/>
        <w:jc w:val="left"/>
      </w:pPr>
      <w:r>
        <w:rPr/>
        <w:t xml:space="preserve">On page 33, line 25, after "</w:t>
      </w:r>
      <w:r>
        <w:rPr>
          <w:b/>
        </w:rPr>
        <w:t xml:space="preserve">703.</w:t>
      </w:r>
      <w:r>
        <w:rPr/>
        <w:t xml:space="preserve">" strike "Parts" and insert "Except for section 702 of this act, parts"</w:t>
      </w:r>
    </w:p>
    <w:p>
      <w:pPr>
        <w:spacing w:before="0" w:after="0" w:line="408" w:lineRule="exact"/>
        <w:ind w:left="0" w:right="0" w:firstLine="576"/>
        <w:jc w:val="left"/>
      </w:pPr>
      <w:r>
        <w:rPr/>
        <w:t xml:space="preserve">On page 33, line 25, after "IV," strike "and VI" and insert "VI, and VII"</w:t>
      </w:r>
    </w:p>
    <w:p>
      <w:pPr>
        <w:spacing w:before="0" w:after="0" w:line="408" w:lineRule="exact"/>
        <w:ind w:left="0" w:right="0" w:firstLine="576"/>
        <w:jc w:val="left"/>
      </w:pPr>
      <w:r>
        <w:rPr>
          <w:u w:val="single"/>
        </w:rPr>
        <w:t xml:space="preserve">EFFECT:</w:t>
      </w:r>
      <w:r>
        <w:rPr/>
        <w:t xml:space="preserve"> Changes the standard business and occupation tax rate for manufacturers to 0.2904 for all gross revenue attributable to manufacturing and the retailing and wholesaling of products manufactured by the manufacturers.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fc7fa75e454616" /></Relationships>
</file>