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F172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4752">
            <w:t>2186-S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475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4752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4752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4752">
            <w:t>071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17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4752">
            <w:rPr>
              <w:b/>
              <w:u w:val="single"/>
            </w:rPr>
            <w:t>SHB 2186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475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1465</w:t>
          </w:r>
        </w:sdtContent>
      </w:sdt>
    </w:p>
    <w:p w:rsidR="00DF5D0E" w:rsidP="00605C39" w:rsidRDefault="001F172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4752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475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64752" w:rsidP="00C8108C" w:rsidRDefault="00DE256E">
      <w:pPr>
        <w:pStyle w:val="Page"/>
      </w:pPr>
      <w:bookmarkStart w:name="StartOfAmendmentBody" w:id="1"/>
      <w:bookmarkEnd w:id="1"/>
      <w:permStart w:edGrp="everyone" w:id="1788042395"/>
      <w:r>
        <w:tab/>
      </w:r>
      <w:r w:rsidR="00464752">
        <w:t>On page 3</w:t>
      </w:r>
      <w:r w:rsidR="002B0B6A">
        <w:t>, line 27, after "</w:t>
      </w:r>
      <w:r w:rsidR="002B0B6A">
        <w:rPr>
          <w:u w:val="single"/>
        </w:rPr>
        <w:t>(b)</w:t>
      </w:r>
      <w:r w:rsidR="002B0B6A">
        <w:t>" strike "</w:t>
      </w:r>
      <w:r w:rsidR="002B0B6A">
        <w:rPr>
          <w:u w:val="single"/>
        </w:rPr>
        <w:t>and (c)</w:t>
      </w:r>
      <w:r w:rsidR="002B0B6A">
        <w:t>" and insert "</w:t>
      </w:r>
      <w:r w:rsidR="002B0B6A">
        <w:rPr>
          <w:u w:val="single"/>
        </w:rPr>
        <w:t>, (c), and (d)</w:t>
      </w:r>
      <w:r w:rsidR="002B0B6A">
        <w:t>"</w:t>
      </w:r>
    </w:p>
    <w:p w:rsidR="002B0B6A" w:rsidP="002B0B6A" w:rsidRDefault="002B0B6A">
      <w:pPr>
        <w:pStyle w:val="RCWSLText"/>
      </w:pPr>
    </w:p>
    <w:p w:rsidR="002B0B6A" w:rsidP="002B0B6A" w:rsidRDefault="002B0B6A">
      <w:pPr>
        <w:pStyle w:val="RCWSLText"/>
      </w:pPr>
      <w:r>
        <w:tab/>
        <w:t xml:space="preserve">On page 4, line </w:t>
      </w:r>
      <w:r w:rsidR="00AD3819">
        <w:t>9</w:t>
      </w:r>
      <w:r>
        <w:t xml:space="preserve">, </w:t>
      </w:r>
      <w:r w:rsidR="00AD3819">
        <w:t>after "</w:t>
      </w:r>
      <w:r w:rsidRPr="00AD3819" w:rsidR="00AD3819">
        <w:rPr>
          <w:strike/>
        </w:rPr>
        <w:t>this</w:t>
      </w:r>
      <w:r w:rsidR="00AD3819">
        <w:t>" strike "</w:t>
      </w:r>
      <w:r w:rsidRPr="00AD3819" w:rsidR="00AD3819">
        <w:rPr>
          <w:strike/>
        </w:rPr>
        <w:t>subsection.</w:t>
      </w:r>
      <w:r w:rsidR="00AD3819">
        <w:t>))" and insert "</w:t>
      </w:r>
      <w:r w:rsidRPr="00AD3819" w:rsidR="00AD3819">
        <w:rPr>
          <w:strike/>
        </w:rPr>
        <w:t>subsection</w:t>
      </w:r>
      <w:r w:rsidR="00AD3819">
        <w:t>))</w:t>
      </w:r>
      <w:r w:rsidR="00D82E94">
        <w:t xml:space="preserve"> </w:t>
      </w:r>
      <w:r>
        <w:rPr>
          <w:u w:val="single"/>
        </w:rPr>
        <w:t>(d) The penalties in (a), (b), and (c) of this subsection are not applicable when a violation of this section occurs and the materials spilled are forage feed crops</w:t>
      </w:r>
      <w:r w:rsidRPr="00B725F0">
        <w:t>.</w:t>
      </w:r>
      <w:r>
        <w:t>"</w:t>
      </w:r>
    </w:p>
    <w:p w:rsidRPr="002B0B6A" w:rsidR="002B0B6A" w:rsidP="002B0B6A" w:rsidRDefault="002B0B6A">
      <w:pPr>
        <w:pStyle w:val="RCWSLText"/>
      </w:pPr>
    </w:p>
    <w:p w:rsidRPr="00464752" w:rsidR="00DF5D0E" w:rsidP="00464752" w:rsidRDefault="00DF5D0E">
      <w:pPr>
        <w:suppressLineNumbers/>
        <w:rPr>
          <w:spacing w:val="-3"/>
        </w:rPr>
      </w:pPr>
    </w:p>
    <w:permEnd w:id="1788042395"/>
    <w:p w:rsidR="00ED2EEB" w:rsidP="0046475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65561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475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6475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B0B6A">
                  <w:t>Eliminates penalties for the spillage of forage feed crops.</w:t>
                </w:r>
              </w:p>
              <w:p w:rsidRPr="007D1589" w:rsidR="001B4E53" w:rsidP="0046475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6556115"/>
    </w:tbl>
    <w:p w:rsidR="00DF5D0E" w:rsidP="00464752" w:rsidRDefault="00DF5D0E">
      <w:pPr>
        <w:pStyle w:val="BillEnd"/>
        <w:suppressLineNumbers/>
      </w:pPr>
    </w:p>
    <w:p w:rsidR="00DF5D0E" w:rsidP="0046475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475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52" w:rsidRDefault="00464752" w:rsidP="00DF5D0E">
      <w:r>
        <w:separator/>
      </w:r>
    </w:p>
  </w:endnote>
  <w:endnote w:type="continuationSeparator" w:id="0">
    <w:p w:rsidR="00464752" w:rsidRDefault="004647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A4" w:rsidRDefault="00604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17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64752">
      <w:t>2186-S AMH VANW REDF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17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5C82">
      <w:t>2186-S AMH VANW REDF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52" w:rsidRDefault="00464752" w:rsidP="00DF5D0E">
      <w:r>
        <w:separator/>
      </w:r>
    </w:p>
  </w:footnote>
  <w:footnote w:type="continuationSeparator" w:id="0">
    <w:p w:rsidR="00464752" w:rsidRDefault="004647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A4" w:rsidRDefault="00604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03E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074B"/>
    <w:rsid w:val="001E5C82"/>
    <w:rsid w:val="001E6675"/>
    <w:rsid w:val="001F1723"/>
    <w:rsid w:val="00217E8A"/>
    <w:rsid w:val="00265296"/>
    <w:rsid w:val="00281CBD"/>
    <w:rsid w:val="002B0B6A"/>
    <w:rsid w:val="00316CD9"/>
    <w:rsid w:val="003C593D"/>
    <w:rsid w:val="003E2FC6"/>
    <w:rsid w:val="00464752"/>
    <w:rsid w:val="00492DDC"/>
    <w:rsid w:val="004C6615"/>
    <w:rsid w:val="00523C5A"/>
    <w:rsid w:val="005E69C3"/>
    <w:rsid w:val="00604CA4"/>
    <w:rsid w:val="00605C39"/>
    <w:rsid w:val="006841E6"/>
    <w:rsid w:val="006F7027"/>
    <w:rsid w:val="0070310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39D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819"/>
    <w:rsid w:val="00B31D1C"/>
    <w:rsid w:val="00B41494"/>
    <w:rsid w:val="00B518D0"/>
    <w:rsid w:val="00B56650"/>
    <w:rsid w:val="00B725F0"/>
    <w:rsid w:val="00B73E0A"/>
    <w:rsid w:val="00B961E0"/>
    <w:rsid w:val="00BF44DF"/>
    <w:rsid w:val="00C61A83"/>
    <w:rsid w:val="00C8108C"/>
    <w:rsid w:val="00D40447"/>
    <w:rsid w:val="00D659AC"/>
    <w:rsid w:val="00D82E9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AD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05A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2186-S</BillDocName>
  <AmendType>AMH</AmendType>
  <SponsorAcronym>VANW</SponsorAcronym>
  <DrafterAcronym>REDF</DrafterAcronym>
  <DraftNumber>071</DraftNumber>
  <ReferenceNumber>SHB 2186</ReferenceNumber>
  <Floor>H AMD</Floor>
  <AmendmentNumber> 1465</AmendmentNumber>
  <Sponsors>By Representative Van Werven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273</TotalTime>
  <Pages>1</Pages>
  <Words>95</Words>
  <Characters>443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2186-S AMH VANW REDF 071</vt:lpstr>
    </vt:vector>
  </TitlesOfParts>
  <Company>Washington State Legislature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2186-S AMH VANW REDF 071</dc:title>
  <dc:creator>Beth Redfield</dc:creator>
  <cp:lastModifiedBy>Redfield, Beth</cp:lastModifiedBy>
  <cp:revision>13</cp:revision>
  <dcterms:created xsi:type="dcterms:W3CDTF">2020-02-14T22:12:00Z</dcterms:created>
  <dcterms:modified xsi:type="dcterms:W3CDTF">2020-02-17T02:35:00Z</dcterms:modified>
</cp:coreProperties>
</file>