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9136E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C3888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C388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C3888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C3888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C3888">
            <w:t>194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136E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C3888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C388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1656</w:t>
          </w:r>
        </w:sdtContent>
      </w:sdt>
    </w:p>
    <w:p w:rsidR="00DF5D0E" w:rsidP="00605C39" w:rsidRDefault="009136E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C3888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C388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CC3888" w:rsidP="00C8108C" w:rsidRDefault="00DE256E">
      <w:pPr>
        <w:pStyle w:val="Page"/>
      </w:pPr>
      <w:bookmarkStart w:name="StartOfAmendmentBody" w:id="1"/>
      <w:bookmarkEnd w:id="1"/>
      <w:permStart w:edGrp="everyone" w:id="2031372225"/>
      <w:r>
        <w:tab/>
      </w:r>
      <w:r w:rsidR="00CC3888">
        <w:t xml:space="preserve">On page </w:t>
      </w:r>
      <w:r w:rsidR="00100924">
        <w:t xml:space="preserve">3, beginning on line 6, strike all of subsection (j) </w:t>
      </w:r>
    </w:p>
    <w:p w:rsidR="00100924" w:rsidP="00100924" w:rsidRDefault="00100924">
      <w:pPr>
        <w:pStyle w:val="RCWSLText"/>
      </w:pPr>
    </w:p>
    <w:p w:rsidR="00100924" w:rsidP="00100924" w:rsidRDefault="00100924">
      <w:pPr>
        <w:pStyle w:val="RCWSLText"/>
      </w:pPr>
      <w:r>
        <w:tab/>
        <w:t>Renumber the remaining subsections consecutively and correct internal references accordingly.</w:t>
      </w:r>
    </w:p>
    <w:p w:rsidRPr="00100924" w:rsidR="00100924" w:rsidP="00100924" w:rsidRDefault="00100924">
      <w:pPr>
        <w:pStyle w:val="RCWSLText"/>
      </w:pPr>
    </w:p>
    <w:p w:rsidRPr="00CC3888" w:rsidR="00DF5D0E" w:rsidP="00CC3888" w:rsidRDefault="00DF5D0E">
      <w:pPr>
        <w:suppressLineNumbers/>
        <w:rPr>
          <w:spacing w:val="-3"/>
        </w:rPr>
      </w:pPr>
    </w:p>
    <w:permEnd w:id="2031372225"/>
    <w:p w:rsidR="00ED2EEB" w:rsidP="00CC388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885720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C388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C388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00924">
                  <w:t>Strikes the exemption allowing retired law enforcement officers to possess a large capacity magazine acquired as part of the officer's separation from service.</w:t>
                </w:r>
              </w:p>
              <w:p w:rsidRPr="007D1589" w:rsidR="001B4E53" w:rsidP="00CC388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88572073"/>
    </w:tbl>
    <w:p w:rsidR="00DF5D0E" w:rsidP="00CC3888" w:rsidRDefault="00DF5D0E">
      <w:pPr>
        <w:pStyle w:val="BillEnd"/>
        <w:suppressLineNumbers/>
      </w:pPr>
    </w:p>
    <w:p w:rsidR="00DF5D0E" w:rsidP="00CC388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C388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888" w:rsidRDefault="00CC3888" w:rsidP="00DF5D0E">
      <w:r>
        <w:separator/>
      </w:r>
    </w:p>
  </w:endnote>
  <w:endnote w:type="continuationSeparator" w:id="0">
    <w:p w:rsidR="00CC3888" w:rsidRDefault="00CC388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568" w:rsidRDefault="00934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136E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C3888">
      <w:t>2240-S AMH YOUN ADAM 194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136E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34568">
      <w:t>2240-S AMH YOUN ADAM 194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888" w:rsidRDefault="00CC3888" w:rsidP="00DF5D0E">
      <w:r>
        <w:separator/>
      </w:r>
    </w:p>
  </w:footnote>
  <w:footnote w:type="continuationSeparator" w:id="0">
    <w:p w:rsidR="00CC3888" w:rsidRDefault="00CC388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568" w:rsidRDefault="00934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0924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36EC"/>
    <w:rsid w:val="00931B84"/>
    <w:rsid w:val="00934568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C388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1431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YOUN</SponsorAcronym>
  <DrafterAcronym>ADAM</DrafterAcronym>
  <DraftNumber>194</DraftNumber>
  <ReferenceNumber>SHB 2240</ReferenceNumber>
  <Floor>H AMD</Floor>
  <AmendmentNumber> 1656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71</Words>
  <Characters>394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YOUN ADAM 194</dc:title>
  <dc:creator>Edie Adams</dc:creator>
  <cp:lastModifiedBy>Adams, Edie</cp:lastModifiedBy>
  <cp:revision>4</cp:revision>
  <dcterms:created xsi:type="dcterms:W3CDTF">2020-02-12T04:33:00Z</dcterms:created>
  <dcterms:modified xsi:type="dcterms:W3CDTF">2020-02-12T04:36:00Z</dcterms:modified>
</cp:coreProperties>
</file>