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AF530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B46F6">
            <w:t>2461</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B46F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B46F6">
            <w:t>IRWI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B46F6">
            <w:t>MUNN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B46F6">
            <w:t>751</w:t>
          </w:r>
        </w:sdtContent>
      </w:sdt>
    </w:p>
    <w:p w:rsidR="00DF5D0E" w:rsidP="00B73E0A" w:rsidRDefault="00AA1230">
      <w:pPr>
        <w:pStyle w:val="OfferedBy"/>
        <w:spacing w:after="120"/>
      </w:pPr>
      <w:r>
        <w:tab/>
      </w:r>
      <w:r>
        <w:tab/>
      </w:r>
      <w:r>
        <w:tab/>
      </w:r>
    </w:p>
    <w:p w:rsidR="00DF5D0E" w:rsidRDefault="00AF530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B46F6">
            <w:rPr>
              <w:b/>
              <w:u w:val="single"/>
            </w:rPr>
            <w:t>HB 2461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B46F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1250</w:t>
          </w:r>
        </w:sdtContent>
      </w:sdt>
    </w:p>
    <w:p w:rsidR="00DF5D0E" w:rsidP="00605C39" w:rsidRDefault="00AF530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B46F6">
            <w:rPr>
              <w:sz w:val="22"/>
            </w:rPr>
            <w:t>By Representative Irwin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B46F6">
          <w:pPr>
            <w:spacing w:after="400" w:line="408" w:lineRule="exact"/>
            <w:jc w:val="right"/>
            <w:rPr>
              <w:b/>
              <w:bCs/>
            </w:rPr>
          </w:pPr>
          <w:r>
            <w:rPr>
              <w:b/>
              <w:bCs/>
            </w:rPr>
            <w:t xml:space="preserve">NOT ADOPTED 02/17/2020</w:t>
          </w:r>
        </w:p>
      </w:sdtContent>
    </w:sdt>
    <w:p w:rsidR="00CB46F6" w:rsidP="00C8108C" w:rsidRDefault="00DE256E">
      <w:pPr>
        <w:pStyle w:val="Page"/>
      </w:pPr>
      <w:bookmarkStart w:name="StartOfAmendmentBody" w:id="1"/>
      <w:bookmarkEnd w:id="1"/>
      <w:permStart w:edGrp="everyone" w:id="1966086575"/>
      <w:r>
        <w:tab/>
      </w:r>
      <w:r w:rsidR="00CB46F6">
        <w:t xml:space="preserve">On page </w:t>
      </w:r>
      <w:r w:rsidR="007F4DB8">
        <w:t>1</w:t>
      </w:r>
      <w:r w:rsidR="00CB46F6">
        <w:t xml:space="preserve">, </w:t>
      </w:r>
      <w:r w:rsidR="007F4DB8">
        <w:t xml:space="preserve">beginning on </w:t>
      </w:r>
      <w:r w:rsidR="00CB46F6">
        <w:t xml:space="preserve">line </w:t>
      </w:r>
      <w:r w:rsidR="007F4DB8">
        <w:t>5, after "</w:t>
      </w:r>
      <w:r w:rsidRPr="007F4DB8" w:rsidR="007F4DB8">
        <w:rPr>
          <w:b/>
          <w:bCs/>
        </w:rPr>
        <w:t>Sec. 1.</w:t>
      </w:r>
      <w:r w:rsidR="007F4DB8">
        <w:t>" strike all material through "Washington" on page 2, line 6 and insert "</w:t>
      </w:r>
      <w:r w:rsidRPr="007F4DB8" w:rsidR="007F4DB8">
        <w:t>The legislature recognizes that it currently does not have sufficient funding in the budget to address all the things desirable for the transportation system.  The passage of I-976 indicates the people expect the transportation sector to do more with less.  The legislature finds that one of the best ways to improve the health of the people is to ensure that the system we have functions well</w:t>
      </w:r>
      <w:r w:rsidR="007F4DB8">
        <w:t>"</w:t>
      </w:r>
    </w:p>
    <w:p w:rsidR="007F4DB8" w:rsidP="007F4DB8" w:rsidRDefault="007F4DB8">
      <w:pPr>
        <w:pStyle w:val="RCWSLText"/>
      </w:pPr>
    </w:p>
    <w:p w:rsidR="007F4DB8" w:rsidP="007F4DB8" w:rsidRDefault="007F4DB8">
      <w:pPr>
        <w:pStyle w:val="RCWSLText"/>
      </w:pPr>
      <w:r>
        <w:tab/>
        <w:t>On page 2, line 24, after "relief" strike "and" and insert "((</w:t>
      </w:r>
      <w:r w:rsidRPr="007F4DB8">
        <w:rPr>
          <w:strike/>
        </w:rPr>
        <w:t>and</w:t>
      </w:r>
      <w:r>
        <w:t>))</w:t>
      </w:r>
      <w:r w:rsidRPr="005B1ECA" w:rsidR="005B1ECA">
        <w:rPr>
          <w:u w:val="single"/>
        </w:rPr>
        <w:t>,</w:t>
      </w:r>
      <w:r>
        <w:t>"</w:t>
      </w:r>
    </w:p>
    <w:p w:rsidR="007F4DB8" w:rsidP="007F4DB8" w:rsidRDefault="007F4DB8">
      <w:pPr>
        <w:pStyle w:val="RCWSLText"/>
      </w:pPr>
    </w:p>
    <w:p w:rsidR="007F4DB8" w:rsidP="007F4DB8" w:rsidRDefault="007F4DB8">
      <w:pPr>
        <w:pStyle w:val="RCWSLText"/>
      </w:pPr>
      <w:r>
        <w:tab/>
        <w:t>On page 2, line 25, after "mobility" insert "</w:t>
      </w:r>
      <w:r w:rsidRPr="007F4DB8">
        <w:rPr>
          <w:u w:val="single"/>
        </w:rPr>
        <w:t>, and human mobility to facilitate an active lifestyle</w:t>
      </w:r>
      <w:r>
        <w:t>"</w:t>
      </w:r>
    </w:p>
    <w:p w:rsidR="007F4DB8" w:rsidP="007F4DB8" w:rsidRDefault="007F4DB8">
      <w:pPr>
        <w:pStyle w:val="RCWSLText"/>
      </w:pPr>
    </w:p>
    <w:p w:rsidR="007F4DB8" w:rsidP="007F4DB8" w:rsidRDefault="007F4DB8">
      <w:pPr>
        <w:pStyle w:val="RCWSLText"/>
      </w:pPr>
      <w:r>
        <w:tab/>
        <w:t>On page 2, line 28, after "environment;"</w:t>
      </w:r>
      <w:r w:rsidR="005B1ECA">
        <w:t xml:space="preserve"> strike "((</w:t>
      </w:r>
      <w:r w:rsidRPr="005B1ECA" w:rsidR="005B1ECA">
        <w:rPr>
          <w:strike/>
        </w:rPr>
        <w:t>and</w:t>
      </w:r>
      <w:r w:rsidR="005B1ECA">
        <w:t>))" and insert "and"</w:t>
      </w:r>
    </w:p>
    <w:p w:rsidR="005B1ECA" w:rsidP="007F4DB8" w:rsidRDefault="005B1ECA">
      <w:pPr>
        <w:pStyle w:val="RCWSLText"/>
      </w:pPr>
    </w:p>
    <w:p w:rsidR="005B1ECA" w:rsidP="007F4DB8" w:rsidRDefault="005B1ECA">
      <w:pPr>
        <w:pStyle w:val="RCWSLText"/>
      </w:pPr>
      <w:r>
        <w:tab/>
        <w:t>On page 2, beginning on line 30, after "system" strike all material through "</w:t>
      </w:r>
      <w:r w:rsidRPr="005B1ECA">
        <w:rPr>
          <w:u w:val="single"/>
        </w:rPr>
        <w:t>system</w:t>
      </w:r>
      <w:r>
        <w:t>" on line 34</w:t>
      </w:r>
    </w:p>
    <w:p w:rsidRPr="007F4DB8" w:rsidR="007F4DB8" w:rsidP="007F4DB8" w:rsidRDefault="007F4DB8">
      <w:pPr>
        <w:pStyle w:val="RCWSLText"/>
      </w:pPr>
    </w:p>
    <w:p w:rsidRPr="00CB46F6" w:rsidR="00DF5D0E" w:rsidP="00CB46F6" w:rsidRDefault="00DF5D0E">
      <w:pPr>
        <w:suppressLineNumbers/>
        <w:rPr>
          <w:spacing w:val="-3"/>
        </w:rPr>
      </w:pPr>
    </w:p>
    <w:permEnd w:id="1966086575"/>
    <w:p w:rsidR="00ED2EEB" w:rsidP="00CB46F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2735601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B46F6"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CB46F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B1ECA">
                  <w:t>Modifies the intent section and removes the transportation policy goal of health in its entirety.  Modifies the transportation policy goal of mobility to include</w:t>
                </w:r>
                <w:r w:rsidRPr="0096303F" w:rsidR="001C1B27">
                  <w:t> </w:t>
                </w:r>
                <w:r w:rsidRPr="005B1ECA" w:rsidR="005B1ECA">
                  <w:t>human mobility to facilitate an active lifestyle</w:t>
                </w:r>
                <w:r w:rsidR="005B1ECA">
                  <w:t>.</w:t>
                </w:r>
              </w:p>
              <w:p w:rsidRPr="007D1589" w:rsidR="001B4E53" w:rsidP="00CB46F6" w:rsidRDefault="001B4E53">
                <w:pPr>
                  <w:pStyle w:val="ListBullet"/>
                  <w:numPr>
                    <w:ilvl w:val="0"/>
                    <w:numId w:val="0"/>
                  </w:numPr>
                  <w:suppressLineNumbers/>
                </w:pPr>
              </w:p>
            </w:tc>
          </w:tr>
        </w:sdtContent>
      </w:sdt>
      <w:permEnd w:id="827356011"/>
    </w:tbl>
    <w:p w:rsidR="00DF5D0E" w:rsidP="00CB46F6" w:rsidRDefault="00DF5D0E">
      <w:pPr>
        <w:pStyle w:val="BillEnd"/>
        <w:suppressLineNumbers/>
      </w:pPr>
    </w:p>
    <w:p w:rsidR="00DF5D0E" w:rsidP="00CB46F6" w:rsidRDefault="00DE256E">
      <w:pPr>
        <w:pStyle w:val="BillEnd"/>
        <w:suppressLineNumbers/>
      </w:pPr>
      <w:r>
        <w:rPr>
          <w:b/>
        </w:rPr>
        <w:t>--- END ---</w:t>
      </w:r>
    </w:p>
    <w:p w:rsidR="00DF5D0E" w:rsidP="00CB46F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6F6" w:rsidRDefault="00CB46F6" w:rsidP="00DF5D0E">
      <w:r>
        <w:separator/>
      </w:r>
    </w:p>
  </w:endnote>
  <w:endnote w:type="continuationSeparator" w:id="0">
    <w:p w:rsidR="00CB46F6" w:rsidRDefault="00CB46F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ECA" w:rsidRDefault="005B1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AF530A">
    <w:pPr>
      <w:pStyle w:val="AmendDraftFooter"/>
    </w:pPr>
    <w:r>
      <w:fldChar w:fldCharType="begin"/>
    </w:r>
    <w:r>
      <w:instrText xml:space="preserve"> TITLE   \* MERGEFORMAT </w:instrText>
    </w:r>
    <w:r>
      <w:fldChar w:fldCharType="separate"/>
    </w:r>
    <w:r w:rsidR="00CB46F6">
      <w:t>2461 AMH IRWI MUNN 751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AF530A">
    <w:pPr>
      <w:pStyle w:val="AmendDraftFooter"/>
    </w:pPr>
    <w:r>
      <w:fldChar w:fldCharType="begin"/>
    </w:r>
    <w:r>
      <w:instrText xml:space="preserve"> TITLE   \* MERGEFORMAT </w:instrText>
    </w:r>
    <w:r>
      <w:fldChar w:fldCharType="separate"/>
    </w:r>
    <w:r w:rsidR="005B1ECA">
      <w:t>2461 AMH IRWI MUNN 751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6F6" w:rsidRDefault="00CB46F6" w:rsidP="00DF5D0E">
      <w:r>
        <w:separator/>
      </w:r>
    </w:p>
  </w:footnote>
  <w:footnote w:type="continuationSeparator" w:id="0">
    <w:p w:rsidR="00CB46F6" w:rsidRDefault="00CB46F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ECA" w:rsidRDefault="005B1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B1ECA"/>
    <w:rsid w:val="005E69C3"/>
    <w:rsid w:val="00605C39"/>
    <w:rsid w:val="006841E6"/>
    <w:rsid w:val="006F7027"/>
    <w:rsid w:val="007049E4"/>
    <w:rsid w:val="0072335D"/>
    <w:rsid w:val="0072541D"/>
    <w:rsid w:val="00757317"/>
    <w:rsid w:val="007769AF"/>
    <w:rsid w:val="007D1589"/>
    <w:rsid w:val="007D35D4"/>
    <w:rsid w:val="007F4DB8"/>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F530A"/>
    <w:rsid w:val="00B31D1C"/>
    <w:rsid w:val="00B41494"/>
    <w:rsid w:val="00B518D0"/>
    <w:rsid w:val="00B56650"/>
    <w:rsid w:val="00B73E0A"/>
    <w:rsid w:val="00B961E0"/>
    <w:rsid w:val="00BF44DF"/>
    <w:rsid w:val="00C61A83"/>
    <w:rsid w:val="00C8108C"/>
    <w:rsid w:val="00CB46F6"/>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64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2461</BillDocName>
  <AmendType>AMH</AmendType>
  <SponsorAcronym>IRWI</SponsorAcronym>
  <DrafterAcronym>MUNN</DrafterAcronym>
  <DraftNumber>751</DraftNumber>
  <ReferenceNumber>HB 2461</ReferenceNumber>
  <Floor>H AMD</Floor>
  <AmendmentNumber> 1250</AmendmentNumber>
  <Sponsors>By Representative Irwin</Sponsors>
  <FloorAction>NOT ADOPTED 02/17/2020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20</TotalTime>
  <Pages>1</Pages>
  <Words>206</Words>
  <Characters>1013</Characters>
  <Application>Microsoft Office Word</Application>
  <DocSecurity>8</DocSecurity>
  <Lines>40</Lines>
  <Paragraphs>12</Paragraphs>
  <ScaleCrop>false</ScaleCrop>
  <HeadingPairs>
    <vt:vector size="2" baseType="variant">
      <vt:variant>
        <vt:lpstr>Title</vt:lpstr>
      </vt:variant>
      <vt:variant>
        <vt:i4>1</vt:i4>
      </vt:variant>
    </vt:vector>
  </HeadingPairs>
  <TitlesOfParts>
    <vt:vector size="1" baseType="lpstr">
      <vt:lpstr>2461 AMH IRWI MUNN 751</vt:lpstr>
    </vt:vector>
  </TitlesOfParts>
  <Company>Washington State Legislature</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2461 AMH IRWI MUNN 751</dc:title>
  <dc:creator>David Munnecke</dc:creator>
  <cp:lastModifiedBy>Munnecke, David</cp:lastModifiedBy>
  <cp:revision>3</cp:revision>
  <dcterms:created xsi:type="dcterms:W3CDTF">2020-02-14T19:26:00Z</dcterms:created>
  <dcterms:modified xsi:type="dcterms:W3CDTF">2020-02-14T19:46:00Z</dcterms:modified>
</cp:coreProperties>
</file>