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1A5E2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477E9">
            <w:t>2586-S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477E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477E9">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477E9">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477E9">
            <w:t>191</w:t>
          </w:r>
        </w:sdtContent>
      </w:sdt>
    </w:p>
    <w:p w:rsidR="00DF5D0E" w:rsidP="00B73E0A" w:rsidRDefault="00AA1230">
      <w:pPr>
        <w:pStyle w:val="OfferedBy"/>
        <w:spacing w:after="120"/>
      </w:pPr>
      <w:r>
        <w:tab/>
      </w:r>
      <w:r>
        <w:tab/>
      </w:r>
      <w:r>
        <w:tab/>
      </w:r>
    </w:p>
    <w:p w:rsidR="00DF5D0E" w:rsidRDefault="001A5E2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477E9">
            <w:rPr>
              <w:b/>
              <w:u w:val="single"/>
            </w:rPr>
            <w:t>SHB 2586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477E9">
            <w:t>H AMD TO H AMD (H-4987.1/20)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1526</w:t>
          </w:r>
        </w:sdtContent>
      </w:sdt>
    </w:p>
    <w:p w:rsidR="00DF5D0E" w:rsidP="00605C39" w:rsidRDefault="001A5E2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477E9">
            <w:rPr>
              <w:sz w:val="22"/>
            </w:rPr>
            <w:t>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477E9">
          <w:pPr>
            <w:spacing w:after="400" w:line="408" w:lineRule="exact"/>
            <w:jc w:val="right"/>
            <w:rPr>
              <w:b/>
              <w:bCs/>
            </w:rPr>
          </w:pPr>
          <w:r>
            <w:rPr>
              <w:b/>
              <w:bCs/>
            </w:rPr>
            <w:t xml:space="preserve"> </w:t>
          </w:r>
        </w:p>
      </w:sdtContent>
    </w:sdt>
    <w:p w:rsidR="000477E9" w:rsidP="00C8108C" w:rsidRDefault="00DE256E">
      <w:pPr>
        <w:pStyle w:val="Page"/>
      </w:pPr>
      <w:bookmarkStart w:name="StartOfAmendmentBody" w:id="1"/>
      <w:bookmarkEnd w:id="1"/>
      <w:permStart w:edGrp="everyone" w:id="1194134686"/>
      <w:r>
        <w:tab/>
      </w:r>
      <w:r w:rsidR="000477E9">
        <w:t xml:space="preserve">On page </w:t>
      </w:r>
      <w:r w:rsidR="00BE32CB">
        <w:t>2, line 9 of the striking amendment, after "19.405.020." insert "The governing authority must also determine that there will be no direct or indirect increase in greenhouse gas emissions from an electric generation resource, located either in the state or outside the state, as a result of any electrification option."</w:t>
      </w:r>
    </w:p>
    <w:p w:rsidR="00BE32CB" w:rsidP="00BE32CB" w:rsidRDefault="00BE32CB">
      <w:pPr>
        <w:pStyle w:val="RCWSLText"/>
      </w:pPr>
    </w:p>
    <w:p w:rsidRPr="000477E9" w:rsidR="00DF5D0E" w:rsidP="00BE32CB" w:rsidRDefault="00BE32CB">
      <w:pPr>
        <w:pStyle w:val="RCWSLText"/>
      </w:pPr>
      <w:r>
        <w:tab/>
        <w:t xml:space="preserve">On page 4, line 3 of the striking amendment, after "RCW 19.405.020." insert "The commission must also determine that there will be no direct or indirect increase in greenhouse gas emissions from an electric generation resource, located either in the state or outside the state, as a result of any electrification option." </w:t>
      </w:r>
    </w:p>
    <w:permEnd w:id="1194134686"/>
    <w:p w:rsidR="00ED2EEB" w:rsidP="000477E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7227749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477E9"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E32C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E32CB">
                  <w:t>Requires the governing body of a municipal electric utility or public utility district to determine that there will be no direct or indirect increase in greenhouse gas emissions from an electric generation resource, located either in the state or outside the state, as a result of any electrification option.</w:t>
                </w:r>
                <w:r w:rsidRPr="0096303F" w:rsidR="001C1B27">
                  <w:t> </w:t>
                </w:r>
              </w:p>
            </w:tc>
          </w:tr>
        </w:sdtContent>
      </w:sdt>
      <w:permEnd w:id="1372277499"/>
    </w:tbl>
    <w:p w:rsidR="00DF5D0E" w:rsidP="000477E9" w:rsidRDefault="00DF5D0E">
      <w:pPr>
        <w:pStyle w:val="BillEnd"/>
        <w:suppressLineNumbers/>
      </w:pPr>
    </w:p>
    <w:p w:rsidR="00DF5D0E" w:rsidP="000477E9" w:rsidRDefault="00DE256E">
      <w:pPr>
        <w:pStyle w:val="BillEnd"/>
        <w:suppressLineNumbers/>
      </w:pPr>
      <w:r>
        <w:rPr>
          <w:b/>
        </w:rPr>
        <w:t>--- END ---</w:t>
      </w:r>
    </w:p>
    <w:p w:rsidR="00DF5D0E" w:rsidP="000477E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7E9" w:rsidRDefault="000477E9" w:rsidP="00DF5D0E">
      <w:r>
        <w:separator/>
      </w:r>
    </w:p>
  </w:endnote>
  <w:endnote w:type="continuationSeparator" w:id="0">
    <w:p w:rsidR="000477E9" w:rsidRDefault="000477E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9B9" w:rsidRDefault="00DA7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A5E20">
    <w:pPr>
      <w:pStyle w:val="AmendDraftFooter"/>
    </w:pPr>
    <w:r>
      <w:fldChar w:fldCharType="begin"/>
    </w:r>
    <w:r>
      <w:instrText xml:space="preserve"> TITLE   \* MERGEFORMAT </w:instrText>
    </w:r>
    <w:r>
      <w:fldChar w:fldCharType="separate"/>
    </w:r>
    <w:r w:rsidR="000477E9">
      <w:t>2586-S AMH GOEH HUGH 191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A5E20">
    <w:pPr>
      <w:pStyle w:val="AmendDraftFooter"/>
    </w:pPr>
    <w:r>
      <w:fldChar w:fldCharType="begin"/>
    </w:r>
    <w:r>
      <w:instrText xml:space="preserve"> TITLE   \* MERGEFORMAT </w:instrText>
    </w:r>
    <w:r>
      <w:fldChar w:fldCharType="separate"/>
    </w:r>
    <w:r w:rsidR="00DA79B9">
      <w:t>2586-S AMH GOEH HUGH 191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7E9" w:rsidRDefault="000477E9" w:rsidP="00DF5D0E">
      <w:r>
        <w:separator/>
      </w:r>
    </w:p>
  </w:footnote>
  <w:footnote w:type="continuationSeparator" w:id="0">
    <w:p w:rsidR="000477E9" w:rsidRDefault="000477E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9B9" w:rsidRDefault="00DA7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77E9"/>
    <w:rsid w:val="00050639"/>
    <w:rsid w:val="00060D21"/>
    <w:rsid w:val="00096165"/>
    <w:rsid w:val="000C6C82"/>
    <w:rsid w:val="000E603A"/>
    <w:rsid w:val="00102468"/>
    <w:rsid w:val="00106544"/>
    <w:rsid w:val="00146AAF"/>
    <w:rsid w:val="001A5E20"/>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32CB"/>
    <w:rsid w:val="00BF44DF"/>
    <w:rsid w:val="00C61A83"/>
    <w:rsid w:val="00C8108C"/>
    <w:rsid w:val="00D40447"/>
    <w:rsid w:val="00D659AC"/>
    <w:rsid w:val="00DA47F3"/>
    <w:rsid w:val="00DA79B9"/>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1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2586-S</BillDocName>
  <AmendType>AMH</AmendType>
  <SponsorAcronym>GOEH</SponsorAcronym>
  <DrafterAcronym>HUGH</DrafterAcronym>
  <DraftNumber>191</DraftNumber>
  <ReferenceNumber>SHB 2586</ReferenceNumber>
  <Floor>H AMD TO H AMD (H-4987.1/20)</Floor>
  <AmendmentNumber> 1526</AmendmentNumber>
  <Sponsors>By Representative Goehner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183</Words>
  <Characters>946</Characters>
  <Application>Microsoft Office Word</Application>
  <DocSecurity>8</DocSecurity>
  <Lines>27</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2586-S AMH GOEH HUGH 191</dc:title>
  <dc:creator>Nikkole Hughes</dc:creator>
  <cp:lastModifiedBy>Hughes, Nikkole</cp:lastModifiedBy>
  <cp:revision>4</cp:revision>
  <dcterms:created xsi:type="dcterms:W3CDTF">2020-02-18T00:36:00Z</dcterms:created>
  <dcterms:modified xsi:type="dcterms:W3CDTF">2020-02-18T00:50:00Z</dcterms:modified>
</cp:coreProperties>
</file>