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4606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7158">
            <w:t>2880-S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715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7158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7158">
            <w:t>TUCK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7E28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606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7158">
            <w:rPr>
              <w:b/>
              <w:u w:val="single"/>
            </w:rPr>
            <w:t>SHB 2880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715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1185</w:t>
          </w:r>
        </w:sdtContent>
      </w:sdt>
    </w:p>
    <w:p w:rsidR="00DF5D0E" w:rsidP="00605C39" w:rsidRDefault="0054606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7158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5715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02/27/2020</w:t>
          </w:r>
        </w:p>
      </w:sdtContent>
    </w:sdt>
    <w:p w:rsidRPr="007D7E28" w:rsidR="00AB26C0" w:rsidP="007D7E28" w:rsidRDefault="00AB26C0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646027901"/>
      <w:r>
        <w:tab/>
        <w:t>On page 2, line 5, after "testbed aircraft" insert "that is based in the state"</w:t>
      </w:r>
    </w:p>
    <w:p w:rsidR="00AB26C0" w:rsidP="00C8108C" w:rsidRDefault="00AB26C0">
      <w:pPr>
        <w:pStyle w:val="Page"/>
      </w:pPr>
    </w:p>
    <w:p w:rsidR="00257158" w:rsidP="00C8108C" w:rsidRDefault="00DE256E">
      <w:pPr>
        <w:pStyle w:val="Page"/>
      </w:pPr>
      <w:r>
        <w:tab/>
      </w:r>
      <w:r w:rsidR="00257158">
        <w:t xml:space="preserve">On page </w:t>
      </w:r>
      <w:r w:rsidR="00AB26C0">
        <w:t xml:space="preserve">2, beginning on line 8, strike all </w:t>
      </w:r>
      <w:r w:rsidR="006917E2">
        <w:t>of subsection (c)</w:t>
      </w:r>
    </w:p>
    <w:p w:rsidRPr="00257158" w:rsidR="00DF5D0E" w:rsidP="00257158" w:rsidRDefault="00DF5D0E">
      <w:pPr>
        <w:suppressLineNumbers/>
        <w:rPr>
          <w:spacing w:val="-3"/>
        </w:rPr>
      </w:pPr>
    </w:p>
    <w:permEnd w:id="1646027901"/>
    <w:p w:rsidR="00ED2EEB" w:rsidP="0025715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74796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5715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5715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B26C0">
                  <w:t>Clarifies that for research and development to be eligible for the exemption, the testbed aircraft must be based in the state</w:t>
                </w:r>
                <w:r w:rsidR="006917E2">
                  <w:t>, not that the research and development be conducted within the state.</w:t>
                </w:r>
              </w:p>
              <w:p w:rsidRPr="007D1589" w:rsidR="001B4E53" w:rsidP="0025715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7479619"/>
    </w:tbl>
    <w:p w:rsidR="00DF5D0E" w:rsidP="00257158" w:rsidRDefault="00DF5D0E">
      <w:pPr>
        <w:pStyle w:val="BillEnd"/>
        <w:suppressLineNumbers/>
      </w:pPr>
    </w:p>
    <w:p w:rsidR="00DF5D0E" w:rsidP="0025715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5715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158" w:rsidRDefault="00257158" w:rsidP="00DF5D0E">
      <w:r>
        <w:separator/>
      </w:r>
    </w:p>
  </w:endnote>
  <w:endnote w:type="continuationSeparator" w:id="0">
    <w:p w:rsidR="00257158" w:rsidRDefault="0025715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F7" w:rsidRDefault="001F3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60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7E28">
      <w:t>2880-S AMH DENT TUCK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60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F3FF7">
      <w:t>2880-S AMH DENT TUCK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158" w:rsidRDefault="00257158" w:rsidP="00DF5D0E">
      <w:r>
        <w:separator/>
      </w:r>
    </w:p>
  </w:footnote>
  <w:footnote w:type="continuationSeparator" w:id="0">
    <w:p w:rsidR="00257158" w:rsidRDefault="0025715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F7" w:rsidRDefault="001F3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3FF7"/>
    <w:rsid w:val="00217E8A"/>
    <w:rsid w:val="00257158"/>
    <w:rsid w:val="00265296"/>
    <w:rsid w:val="00281CBD"/>
    <w:rsid w:val="00316CD9"/>
    <w:rsid w:val="003E2FC6"/>
    <w:rsid w:val="003E3177"/>
    <w:rsid w:val="00492DDC"/>
    <w:rsid w:val="004C6615"/>
    <w:rsid w:val="00523C5A"/>
    <w:rsid w:val="00546062"/>
    <w:rsid w:val="005E69C3"/>
    <w:rsid w:val="006022A1"/>
    <w:rsid w:val="00605C39"/>
    <w:rsid w:val="006841E6"/>
    <w:rsid w:val="006917E2"/>
    <w:rsid w:val="006F7027"/>
    <w:rsid w:val="007049E4"/>
    <w:rsid w:val="0072335D"/>
    <w:rsid w:val="0072541D"/>
    <w:rsid w:val="00757317"/>
    <w:rsid w:val="007769AF"/>
    <w:rsid w:val="007D1589"/>
    <w:rsid w:val="007D35D4"/>
    <w:rsid w:val="007D7E28"/>
    <w:rsid w:val="0083749C"/>
    <w:rsid w:val="008443FE"/>
    <w:rsid w:val="00846034"/>
    <w:rsid w:val="008C7E6E"/>
    <w:rsid w:val="008E0B0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26C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1DB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F7A5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2880-S</BillDocName>
  <AmendType>AMH</AmendType>
  <SponsorAcronym>DENT</SponsorAcronym>
  <DrafterAcronym>TUCK</DrafterAcronym>
  <DraftNumber>012</DraftNumber>
  <ReferenceNumber>SHB 2880</ReferenceNumber>
  <Floor>H AMD</Floor>
  <AmendmentNumber> 1185</AmendmentNumber>
  <Sponsors>By Representative Dent</Sponsors>
  <FloorAction>ADOPTED 02/27/2020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87</Words>
  <Characters>397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2880-S AMH DENT TUCK 011</vt:lpstr>
    </vt:vector>
  </TitlesOfParts>
  <Company>Washington State Legislature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2880-S AMH DENT TUCK 012</dc:title>
  <dc:creator>Nick Tucker</dc:creator>
  <cp:lastModifiedBy>Tucker, Nick</cp:lastModifiedBy>
  <cp:revision>5</cp:revision>
  <dcterms:created xsi:type="dcterms:W3CDTF">2020-02-13T18:10:00Z</dcterms:created>
  <dcterms:modified xsi:type="dcterms:W3CDTF">2020-02-13T18:10:00Z</dcterms:modified>
</cp:coreProperties>
</file>