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b4a151b0446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H2859.1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5323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8, after "every" strike all material through "greater or" on line 10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8 cent per bag pass-through charge collected and retained by a retail establishment for paper carryout bags of at least 1/8 barrel in size.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2a21e30674b74" /></Relationships>
</file>