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f158c2e374866"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H5270.1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1765</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4, line 24, after "</w:t>
      </w:r>
      <w:r>
        <w:rPr>
          <w:u w:val="single"/>
        </w:rPr>
        <w:t xml:space="preserve">(9)</w:t>
      </w:r>
      <w:r>
        <w:rPr/>
        <w:t xml:space="preserve">" insert "</w:t>
      </w:r>
      <w:r>
        <w:rPr>
          <w:u w:val="single"/>
        </w:rPr>
        <w:t xml:space="preserve">In order to prevent exposing young children to inappropriate materials, all classroom materials related to comprehensive sexual health education must remain on the school campus, and comprehensive sexual health education courses and instruction may not include homework.</w:t>
      </w:r>
    </w:p>
    <w:p>
      <w:pPr>
        <w:spacing w:before="0" w:after="0" w:line="408" w:lineRule="exact"/>
        <w:ind w:left="0" w:right="0" w:firstLine="576"/>
        <w:jc w:val="left"/>
      </w:pPr>
      <w:r>
        <w:rPr>
          <w:u w:val="single"/>
        </w:rPr>
        <w:t xml:space="preserve">(10)</w:t>
      </w:r>
      <w:r>
        <w:rPr/>
        <w:t xml:space="preserve">"</w:t>
      </w:r>
    </w:p>
    <w:p>
      <w:pPr>
        <w:spacing w:before="0" w:after="0" w:line="408" w:lineRule="exact"/>
        <w:ind w:left="0" w:right="0" w:firstLine="576"/>
        <w:jc w:val="left"/>
      </w:pPr>
      <w:r>
        <w:rPr>
          <w:u w:val="single"/>
        </w:rPr>
        <w:t xml:space="preserve">EFFECT:</w:t>
      </w:r>
      <w:r>
        <w:rPr/>
        <w:t xml:space="preserve"> Specifies that in order to prevent exposing young children to inappropriate materials, all classroom materials related to comprehensive sexual health education (CSHE) must remain on the school campus, and CSHE courses and instruction may not include homework.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592b319c2449b" /></Relationships>
</file>