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734A55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441785">
            <w:t>5946-S.E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441785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441785">
            <w:t>IRWI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441785">
            <w:t>LIPS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441785">
            <w:t>204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734A55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441785">
            <w:rPr>
              <w:b/>
              <w:u w:val="single"/>
            </w:rPr>
            <w:t>ESSB 5946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441785">
            <w:t>H AMD TO ENVI  COMM AMD (H-2662.4/19)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534</w:t>
          </w:r>
        </w:sdtContent>
      </w:sdt>
    </w:p>
    <w:p w:rsidR="00DF5D0E" w:rsidP="00605C39" w:rsidRDefault="00734A55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441785">
            <w:rPr>
              <w:sz w:val="22"/>
            </w:rPr>
            <w:t>By Representative Irwin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441785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CONSIDERED 12/23/2019</w:t>
          </w:r>
        </w:p>
      </w:sdtContent>
    </w:sdt>
    <w:p w:rsidR="00707773" w:rsidP="00707773" w:rsidRDefault="00DE256E">
      <w:pPr>
        <w:pStyle w:val="Page"/>
      </w:pPr>
      <w:bookmarkStart w:name="StartOfAmendmentBody" w:id="1"/>
      <w:bookmarkEnd w:id="1"/>
      <w:permStart w:edGrp="everyone" w:id="375327998"/>
      <w:r>
        <w:tab/>
      </w:r>
      <w:r w:rsidR="00707773">
        <w:t>On page 1, line 26, after "of" insert ": (i)"</w:t>
      </w:r>
    </w:p>
    <w:p w:rsidR="00707773" w:rsidP="00707773" w:rsidRDefault="00707773">
      <w:pPr>
        <w:pStyle w:val="RCWSLText"/>
      </w:pPr>
    </w:p>
    <w:p w:rsidRPr="00C7704F" w:rsidR="00707773" w:rsidP="00707773" w:rsidRDefault="00707773">
      <w:pPr>
        <w:pStyle w:val="RCWSLText"/>
      </w:pPr>
      <w:r>
        <w:tab/>
        <w:t>On page</w:t>
      </w:r>
      <w:r w:rsidR="005B55E1">
        <w:t xml:space="preserve"> 1,</w:t>
      </w:r>
      <w:r>
        <w:t xml:space="preserve"> line 31, after "action" insert "; or (ii) a retail establishment that sells a product on the list of products that are banned within alcohol impact areas, as identified by the liquor and cannabis board as of November 16, 2016"</w:t>
      </w:r>
    </w:p>
    <w:permEnd w:id="375327998"/>
    <w:p w:rsidR="00ED2EEB" w:rsidP="00441785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752891600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441785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441785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707773">
                  <w:t>Provides that the exemption from the State Environmental Policy Act does not apply to the siting of temporary shelters or transitional encampments within 1,000 feet of a store that sells certain alcoholic beverages that the Liquor and Cannabis Board ha</w:t>
                </w:r>
                <w:r w:rsidR="00690A29">
                  <w:t>s</w:t>
                </w:r>
                <w:r w:rsidR="00707773">
                  <w:t xml:space="preserve"> identified as being prohibited within alcohol impact areas.</w:t>
                </w:r>
                <w:r w:rsidRPr="0096303F" w:rsidR="001C1B27">
                  <w:t> </w:t>
                </w:r>
              </w:p>
              <w:p w:rsidRPr="007D1589" w:rsidR="001B4E53" w:rsidP="00441785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752891600"/>
    </w:tbl>
    <w:p w:rsidR="00DF5D0E" w:rsidP="00441785" w:rsidRDefault="00DF5D0E">
      <w:pPr>
        <w:pStyle w:val="BillEnd"/>
        <w:suppressLineNumbers/>
      </w:pPr>
    </w:p>
    <w:p w:rsidR="00DF5D0E" w:rsidP="00441785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441785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1785" w:rsidRDefault="00441785" w:rsidP="00DF5D0E">
      <w:r>
        <w:separator/>
      </w:r>
    </w:p>
  </w:endnote>
  <w:endnote w:type="continuationSeparator" w:id="0">
    <w:p w:rsidR="00441785" w:rsidRDefault="00441785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2F8" w:rsidRDefault="00D842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D842F8">
    <w:pPr>
      <w:pStyle w:val="AmendDraftFooter"/>
    </w:pPr>
    <w:fldSimple w:instr=" TITLE   \* MERGEFORMAT ">
      <w:r w:rsidR="00441785">
        <w:t>5946-S.E AMH IRWI LIPS 204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D842F8">
    <w:pPr>
      <w:pStyle w:val="AmendDraftFooter"/>
    </w:pPr>
    <w:fldSimple w:instr=" TITLE   \* MERGEFORMAT ">
      <w:r>
        <w:t>5946-S.E AMH IRWI LIPS 204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1785" w:rsidRDefault="00441785" w:rsidP="00DF5D0E">
      <w:r>
        <w:separator/>
      </w:r>
    </w:p>
  </w:footnote>
  <w:footnote w:type="continuationSeparator" w:id="0">
    <w:p w:rsidR="00441785" w:rsidRDefault="00441785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2F8" w:rsidRDefault="00D842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41785"/>
    <w:rsid w:val="00492DDC"/>
    <w:rsid w:val="004C6615"/>
    <w:rsid w:val="00523C5A"/>
    <w:rsid w:val="005B55E1"/>
    <w:rsid w:val="005E69C3"/>
    <w:rsid w:val="00605C39"/>
    <w:rsid w:val="006841E6"/>
    <w:rsid w:val="00690A29"/>
    <w:rsid w:val="006F7027"/>
    <w:rsid w:val="007049E4"/>
    <w:rsid w:val="00707773"/>
    <w:rsid w:val="0072335D"/>
    <w:rsid w:val="0072541D"/>
    <w:rsid w:val="00734A55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842F8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BC2BE8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5946-S.E</BillDocName>
  <AmendType>AMH</AmendType>
  <SponsorAcronym>IRWI</SponsorAcronym>
  <DrafterAcronym>LIPS</DrafterAcronym>
  <DraftNumber>204</DraftNumber>
  <ReferenceNumber>ESSB 5946</ReferenceNumber>
  <Floor>H AMD TO ENVI  COMM AMD (H-2662.4/19)</Floor>
  <AmendmentNumber> 534</AmendmentNumber>
  <Sponsors>By Representative Irwin</Sponsors>
  <FloorAction>NOT CONSIDERED 12/23/2019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</TotalTime>
  <Pages>1</Pages>
  <Words>133</Words>
  <Characters>647</Characters>
  <Application>Microsoft Office Word</Application>
  <DocSecurity>8</DocSecurity>
  <Lines>25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5946-S.E AMH IRWI LIPS 204</dc:title>
  <dc:creator>Jacob Lipson</dc:creator>
  <cp:lastModifiedBy>Lipson, Jacob</cp:lastModifiedBy>
  <cp:revision>6</cp:revision>
  <dcterms:created xsi:type="dcterms:W3CDTF">2019-04-09T20:10:00Z</dcterms:created>
  <dcterms:modified xsi:type="dcterms:W3CDTF">2019-04-09T20:13:00Z</dcterms:modified>
</cp:coreProperties>
</file>