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446B8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05B09">
            <w:t>6281-S2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05B0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05B09">
            <w:t>SMIN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05B09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05B09">
            <w:t>149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46B8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05B09">
            <w:rPr>
              <w:b/>
              <w:u w:val="single"/>
            </w:rPr>
            <w:t>2SSB 6281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05B09">
            <w:t>H AMD TO ITED COMM AMD (H-5242.1/20)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2138</w:t>
          </w:r>
        </w:sdtContent>
      </w:sdt>
    </w:p>
    <w:p w:rsidR="00DF5D0E" w:rsidP="00605C39" w:rsidRDefault="00446B8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05B09">
            <w:rPr>
              <w:sz w:val="22"/>
            </w:rPr>
            <w:t>By Representative Smith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05B0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03/06/2020</w:t>
          </w:r>
        </w:p>
      </w:sdtContent>
    </w:sdt>
    <w:p w:rsidR="00F05B09" w:rsidP="00C8108C" w:rsidRDefault="00DE256E">
      <w:pPr>
        <w:pStyle w:val="Page"/>
      </w:pPr>
      <w:bookmarkStart w:name="StartOfAmendmentBody" w:id="1"/>
      <w:bookmarkEnd w:id="1"/>
      <w:permStart w:edGrp="everyone" w:id="129649932"/>
      <w:r>
        <w:tab/>
      </w:r>
      <w:r w:rsidR="00F05B09">
        <w:t xml:space="preserve">On page </w:t>
      </w:r>
      <w:r w:rsidR="006A4E5F">
        <w:t>19, beginning on line 37 of the striking amendment, strike all of subsection (a)</w:t>
      </w:r>
    </w:p>
    <w:p w:rsidR="006A4E5F" w:rsidP="006A4E5F" w:rsidRDefault="006A4E5F">
      <w:pPr>
        <w:pStyle w:val="RCWSLText"/>
      </w:pPr>
    </w:p>
    <w:p w:rsidR="006A4E5F" w:rsidP="006A4E5F" w:rsidRDefault="006A4E5F">
      <w:pPr>
        <w:pStyle w:val="RCWSLText"/>
      </w:pPr>
      <w:r>
        <w:tab/>
        <w:t xml:space="preserve">Renumber the remaining subsections consecutively and correct any internal references accordingly. </w:t>
      </w:r>
    </w:p>
    <w:p w:rsidRPr="006A4E5F" w:rsidR="006A4E5F" w:rsidP="006A4E5F" w:rsidRDefault="006A4E5F">
      <w:pPr>
        <w:pStyle w:val="RCWSLText"/>
      </w:pPr>
    </w:p>
    <w:p w:rsidRPr="00F05B09" w:rsidR="00DF5D0E" w:rsidP="00F05B09" w:rsidRDefault="00DF5D0E">
      <w:pPr>
        <w:suppressLineNumbers/>
        <w:rPr>
          <w:spacing w:val="-3"/>
        </w:rPr>
      </w:pPr>
    </w:p>
    <w:permEnd w:id="129649932"/>
    <w:p w:rsidR="00ED2EEB" w:rsidP="00F05B0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723655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05B0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05B0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A4E5F">
                  <w:t>Removes provisions allowing controllers or processors to collect, use, or retain data to conduct internal research for purpose of improving or repairing products, services, or technology.</w:t>
                </w:r>
              </w:p>
              <w:p w:rsidRPr="007D1589" w:rsidR="001B4E53" w:rsidP="00F05B0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72365510"/>
    </w:tbl>
    <w:p w:rsidR="00DF5D0E" w:rsidP="00F05B09" w:rsidRDefault="00DF5D0E">
      <w:pPr>
        <w:pStyle w:val="BillEnd"/>
        <w:suppressLineNumbers/>
      </w:pPr>
    </w:p>
    <w:p w:rsidR="00DF5D0E" w:rsidP="00F05B0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05B0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B09" w:rsidRDefault="00F05B09" w:rsidP="00DF5D0E">
      <w:r>
        <w:separator/>
      </w:r>
    </w:p>
  </w:endnote>
  <w:endnote w:type="continuationSeparator" w:id="0">
    <w:p w:rsidR="00F05B09" w:rsidRDefault="00F05B0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E35" w:rsidRDefault="00BD3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46B8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05B09">
      <w:t>6281-S2 AMH SMIN BAKY 149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46B8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D3E35">
      <w:t>6281-S2 AMH SMIN BAKY 149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B09" w:rsidRDefault="00F05B09" w:rsidP="00DF5D0E">
      <w:r>
        <w:separator/>
      </w:r>
    </w:p>
  </w:footnote>
  <w:footnote w:type="continuationSeparator" w:id="0">
    <w:p w:rsidR="00F05B09" w:rsidRDefault="00F05B0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E35" w:rsidRDefault="00BD3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46B82"/>
    <w:rsid w:val="00492DDC"/>
    <w:rsid w:val="004C6615"/>
    <w:rsid w:val="00523C5A"/>
    <w:rsid w:val="005E69C3"/>
    <w:rsid w:val="00605C39"/>
    <w:rsid w:val="006841E6"/>
    <w:rsid w:val="006A4E5F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3E35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5B09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36AF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6281-S2</BillDocName>
  <AmendType>AMH</AmendType>
  <SponsorAcronym>SMIN</SponsorAcronym>
  <DrafterAcronym>BAKY</DrafterAcronym>
  <DraftNumber>149</DraftNumber>
  <ReferenceNumber>2SSB 6281</ReferenceNumber>
  <Floor>H AMD TO ITED COMM AMD (H-5242.1/20)</Floor>
  <AmendmentNumber> 2138</AmendmentNumber>
  <Sponsors>By Representative Smith</Sponsors>
  <FloorAction>NOT ADOPTED 03/06/2020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84</Words>
  <Characters>474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6281-S2 AMH SMIN BAKY 149</dc:title>
  <dc:creator>Yelena Baker</dc:creator>
  <cp:lastModifiedBy>Baker, Yelena</cp:lastModifiedBy>
  <cp:revision>4</cp:revision>
  <dcterms:created xsi:type="dcterms:W3CDTF">2020-03-05T04:33:00Z</dcterms:created>
  <dcterms:modified xsi:type="dcterms:W3CDTF">2020-03-05T04:41:00Z</dcterms:modified>
</cp:coreProperties>
</file>