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d34bcca624f8e" /></Relationships>
</file>

<file path=word/document.xml><?xml version="1.0" encoding="utf-8"?>
<w:document xmlns:w="http://schemas.openxmlformats.org/wordprocessingml/2006/main">
  <w:body>
    <w:p>
      <w:r>
        <w:rPr>
          <w:b/>
        </w:rPr>
        <w:r>
          <w:rPr/>
          <w:t xml:space="preserve">6300-S.E</w:t>
        </w:r>
      </w:r>
      <w:r>
        <w:rPr>
          <w:b/>
        </w:rPr>
        <w:t xml:space="preserve"> </w:t>
        <w:t xml:space="preserve">AMH</w:t>
      </w:r>
      <w:r>
        <w:rPr>
          <w:b/>
        </w:rPr>
        <w:t xml:space="preserve"> </w:t>
        <w:r>
          <w:rPr/>
          <w:t xml:space="preserve">ENGR</w:t>
        </w:r>
      </w:r>
      <w:r>
        <w:rPr>
          <w:b/>
        </w:rPr>
        <w:t xml:space="preserve"> </w:t>
        <w:r>
          <w:rPr/>
          <w:t xml:space="preserve">H5181.E</w:t>
        </w:r>
      </w:r>
      <w:r>
        <w:rPr>
          <w:b/>
        </w:rPr>
        <w:t xml:space="preserve"> - NOT FOR FLOOR USE</w:t>
      </w:r>
    </w:p>
    <w:p>
      <w:pPr>
        <w:ind w:left="0" w:right="0" w:firstLine="576"/>
      </w:pPr>
    </w:p>
    <w:p>
      <w:pPr>
        <w:spacing w:before="480" w:after="0" w:line="408" w:lineRule="exact"/>
      </w:pPr>
      <w:r>
        <w:rPr>
          <w:b/>
          <w:u w:val="single"/>
        </w:rPr>
        <w:t xml:space="preserve">ESSB 6300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w:t>
      </w:r>
      <w:r>
        <w:t>((</w:t>
      </w:r>
      <w:r>
        <w:rPr>
          <w:strike/>
        </w:rPr>
        <w:t xml:space="preserve">"Similar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strike/>
        </w:rPr>
        <w:t xml:space="preserve">(r)</w:t>
      </w:r>
      <w:r>
        <w:t>))</w:t>
      </w:r>
      <w:r>
        <w:rPr/>
        <w:t xml:space="preserve"> "Substantial bodily harm" means substantial bodily harm as defined in RCW 9A.04.110.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(c)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In determining whether an animal has experienced the condition described in (a)(i) of this subsection due to exposure to excessive heat or cold, the trier of fact shall consider any evidence as to: (i) Whether the animal's particular species and breed is physiologically adaptable to the conditions to which the animal was exposed; and (ii) the animal's age, health, medical conditions, and any other physical characteristics of the animal or factor that may affect its susceptibility to excessive heat or cold.</w:t>
      </w:r>
    </w:p>
    <w:p>
      <w:pPr>
        <w:spacing w:before="0" w:after="0" w:line="408" w:lineRule="exact"/>
        <w:ind w:left="0" w:right="0" w:firstLine="576"/>
        <w:jc w:val="left"/>
      </w:pPr>
      <w:r>
        <w:rPr>
          <w:u w:val="single"/>
        </w:rPr>
        <w:t xml:space="preserve">(c)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transfer of saliva by a person to,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w:t>
      </w:r>
      <w:r>
        <w:t>((</w:t>
      </w:r>
      <w:r>
        <w:rPr>
          <w:strike/>
        </w:rPr>
        <w:t xml:space="preserve">any</w:t>
      </w:r>
      <w:r>
        <w:t>))</w:t>
      </w:r>
      <w:r>
        <w:rPr>
          <w:u w:val="single"/>
        </w:rPr>
        <w:t xml:space="preserve">: (i) Any</w:t>
      </w:r>
      <w:r>
        <w:rPr/>
        <w:t xml:space="preserve"> contact, however slight, between the mouth, sex organ, or anus of a person and the sex organ or anus of an animal, or </w:t>
      </w:r>
      <w:r>
        <w:rPr>
          <w:u w:val="single"/>
        </w:rPr>
        <w:t xml:space="preserve">between the sex organ or anus of a person and the mouth of an animal; or (ii)</w:t>
      </w:r>
      <w:r>
        <w:rPr/>
        <w:t xml:space="preserve"> any intrusion, however slight, of any part of the body of the person </w:t>
      </w:r>
      <w:r>
        <w:rPr>
          <w:u w:val="single"/>
        </w:rPr>
        <w:t xml:space="preserve">or foreign object</w:t>
      </w:r>
      <w:r>
        <w:rPr/>
        <w:t xml:space="preserve"> into the sex organ or anus of an animal</w:t>
      </w:r>
      <w:r>
        <w:t>((</w:t>
      </w:r>
      <w:r>
        <w:rPr>
          <w:strike/>
        </w:rPr>
        <w:t xml:space="preserve">, or any intrusion of the sex organ or anus of the person into the mouth of the animal,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a7c8a2e504b5e" /></Relationships>
</file>