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6b4fd5b8240ad" /></Relationships>
</file>

<file path=word/document.xml><?xml version="1.0" encoding="utf-8"?>
<w:document xmlns:w="http://schemas.openxmlformats.org/wordprocessingml/2006/main">
  <w:body>
    <w:p>
      <w:r>
        <w:rPr>
          <w:b/>
        </w:rPr>
        <w:r>
          <w:rPr/>
          <w:t xml:space="preserve">1071-S</w:t>
        </w:r>
      </w:r>
      <w:r>
        <w:rPr>
          <w:b/>
        </w:rPr>
        <w:t xml:space="preserve"> </w:t>
        <w:t xml:space="preserve">AMS</w:t>
      </w:r>
      <w:r>
        <w:rPr>
          <w:b/>
        </w:rPr>
        <w:t xml:space="preserve"> </w:t>
        <w:r>
          <w:rPr/>
          <w:t xml:space="preserve">ENET</w:t>
        </w:r>
      </w:r>
      <w:r>
        <w:rPr>
          <w:b/>
        </w:rPr>
        <w:t xml:space="preserve"> </w:t>
        <w:r>
          <w:rPr/>
          <w:t xml:space="preserve">S3069.1</w:t>
        </w:r>
      </w:r>
      <w:r>
        <w:rPr>
          <w:b/>
        </w:rPr>
        <w:t xml:space="preserve"> - NOT FOR FLOOR USE</w:t>
      </w:r>
    </w:p>
    <w:p>
      <w:pPr>
        <w:ind w:left="0" w:right="0" w:firstLine="576"/>
      </w:pPr>
      <w:r>
        <w:rPr/>
        <w:t xml:space="preserve"> </w:t>
      </w:r>
    </w:p>
    <w:p>
      <w:pPr>
        <w:spacing w:before="480" w:after="0" w:line="408" w:lineRule="exact"/>
      </w:pPr>
      <w:r>
        <w:rPr>
          <w:b/>
          <w:u w:val="single"/>
        </w:rPr>
        <w:t xml:space="preserve">SHB 1071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person or business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3 of this act</w:t>
      </w:r>
      <w:r>
        <w:rPr/>
        <w:t xml:space="preserve">, </w:t>
      </w:r>
      <w:r>
        <w:t>((</w:t>
      </w:r>
      <w:r>
        <w:rPr>
          <w:strike/>
        </w:rPr>
        <w:t xml:space="preserve">"</w:t>
      </w:r>
      <w:r>
        <w:t>))</w:t>
      </w:r>
      <w:r>
        <w:rPr/>
        <w:t xml:space="preserve">notice</w:t>
      </w:r>
      <w:r>
        <w:t>((</w:t>
      </w:r>
      <w:r>
        <w:rPr>
          <w:strike/>
        </w:rPr>
        <w:t xml:space="preserve">"</w:t>
      </w:r>
      <w:r>
        <w:t>))</w:t>
      </w:r>
      <w:r>
        <w:rPr/>
        <w:t xml:space="preserv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w:t>
      </w:r>
      <w:r>
        <w:t>((</w:t>
      </w:r>
      <w:r>
        <w:rPr>
          <w:strike/>
        </w:rPr>
        <w:t xml:space="preserve">or</w:t>
      </w:r>
      <w:r>
        <w:t>))</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r>
        <w:rPr>
          <w:u w:val="single"/>
        </w:rPr>
        <w:t xml:space="preserve">; or</w:t>
      </w:r>
    </w:p>
    <w:p>
      <w:pPr>
        <w:spacing w:before="0" w:after="0" w:line="408" w:lineRule="exact"/>
        <w:ind w:left="0" w:right="0" w:firstLine="576"/>
        <w:jc w:val="left"/>
      </w:pPr>
      <w:r>
        <w:rPr>
          <w:u w:val="single"/>
        </w:rPr>
        <w:t xml:space="preserve">(d)(i) Electronic or other form, if the breach of the security of the system involves personal information including a user name or password. The notice must direct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p>
    <w:p>
      <w:pPr>
        <w:spacing w:before="0" w:after="0" w:line="408" w:lineRule="exact"/>
        <w:ind w:left="0" w:right="0" w:firstLine="576"/>
        <w:jc w:val="left"/>
      </w:pPr>
      <w:r>
        <w:rPr>
          <w:u w:val="single"/>
        </w:rPr>
        <w:t xml:space="preserve">(ii) However, when the breach of the security of the system involves login credentials of an email account furnished by the person or business, the person or business may not comply with this section by providing the notification to that email address, but must comply with this section by providing notice using another method described in this section or by clear and conspicuous notice delivered to the resident online when the resident is connected to the online account from an internet protocol address or online location from which the person or business knows the resident customarily accesses the account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to more than five hundred Washington residents as a result of a single breach shall</w:t>
      </w:r>
      <w:r>
        <w:t>((</w:t>
      </w:r>
      <w:r>
        <w:rPr>
          <w:strike/>
        </w:rPr>
        <w:t xml:space="preserve">,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notify the attorney general 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19.255.010(7) in compliance with the timeliness of notification requirements of section 13402 of the federal health information technology for economic and clinical health act, P.L. 111-5 as it existed on July 24, 2015, notwithstanding the timeline in RCW 19.255.010(7).</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chapter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 An action to enforce this chapter may not be brought under RCW 19.86.090.</w:t>
      </w:r>
    </w:p>
    <w:p>
      <w:pPr>
        <w:spacing w:before="0" w:after="0" w:line="408" w:lineRule="exact"/>
        <w:ind w:left="0" w:right="0" w:firstLine="576"/>
        <w:jc w:val="left"/>
      </w:pPr>
      <w:r>
        <w:rPr/>
        <w:t xml:space="preserve">(3)(a) Any consumer injured by a violation of this chapter may institute a civil action to recover damages.</w:t>
      </w:r>
    </w:p>
    <w:p>
      <w:pPr>
        <w:spacing w:before="0" w:after="0" w:line="408" w:lineRule="exact"/>
        <w:ind w:left="0" w:right="0" w:firstLine="576"/>
        <w:jc w:val="left"/>
      </w:pPr>
      <w:r>
        <w:rPr/>
        <w:t xml:space="preserve">(b) Any person or business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agency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6 of this act</w:t>
      </w:r>
      <w:r>
        <w:rPr/>
        <w:t xml:space="preserve">,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to more than five hundred Washington residents as a result of a single breach shall</w:t>
      </w:r>
      <w:r>
        <w:t>((</w:t>
      </w:r>
      <w:r>
        <w:rPr>
          <w:strike/>
        </w:rPr>
        <w:t xml:space="preserve">,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notify</w:t>
      </w:r>
      <w:r>
        <w:rPr/>
        <w:t xml:space="preserve"> the attorney general </w:t>
      </w:r>
      <w:r>
        <w:rPr>
          <w:u w:val="single"/>
        </w:rPr>
        <w:t xml:space="preserve">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must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w:t>
      </w:r>
      <w:r>
        <w:t>((</w:t>
      </w:r>
      <w:r>
        <w:rPr>
          <w:strike/>
        </w:rPr>
        <w:t xml:space="preserve">and to the attorney general</w:t>
      </w:r>
      <w:r>
        <w:t>))</w:t>
      </w:r>
      <w:r>
        <w:rPr/>
        <w:t xml:space="preserve">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 </w:t>
      </w:r>
      <w:r>
        <w:rPr>
          <w:u w:val="single"/>
        </w:rPr>
        <w:t xml:space="preserve">An agency may delay notification to the consumer for up to an additional fourteen days to allow for notification to be translated into the primary language of the affected consumers.</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Private key that is unique to an individual and that is used to authenticate or sign an electronic record;</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timeline in RCW 42.56.590(7).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RCW 42.56.590 may institute a civil action to recover damages.</w:t>
      </w:r>
    </w:p>
    <w:p>
      <w:pPr>
        <w:spacing w:before="0" w:after="0" w:line="408" w:lineRule="exact"/>
        <w:ind w:left="0" w:right="0" w:firstLine="576"/>
        <w:jc w:val="left"/>
      </w:pPr>
      <w:r>
        <w:rPr/>
        <w:t xml:space="preserve">(b) Any agency that violates, proposes to violate, or has violated RCW 42.56.590 may be enjoined.</w:t>
      </w:r>
    </w:p>
    <w:p>
      <w:pPr>
        <w:spacing w:before="0" w:after="0" w:line="408" w:lineRule="exact"/>
        <w:ind w:left="0" w:right="0" w:firstLine="576"/>
        <w:jc w:val="left"/>
      </w:pPr>
      <w:r>
        <w:rPr/>
        <w:t xml:space="preserve">(c) The rights and remedies available under RCW 42.56.590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2020."</w:t>
      </w:r>
    </w:p>
    <w:p>
      <w:pPr>
        <w:spacing w:before="480" w:after="0" w:line="408" w:lineRule="exact"/>
      </w:pPr>
      <w:r>
        <w:rPr>
          <w:b/>
          <w:u w:val="single"/>
        </w:rPr>
        <w:t xml:space="preserve">SHB 1071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04/15/2019</w:t>
      </w:r>
    </w:p>
    <w:p>
      <w:pPr>
        <w:spacing w:before="0" w:after="0" w:line="408" w:lineRule="exact"/>
        <w:ind w:left="0" w:right="0" w:firstLine="576"/>
        <w:jc w:val="left"/>
      </w:pPr>
      <w:r>
        <w:rPr/>
        <w:t xml:space="preserve">On page 1, line 2 of the title, after "information;" strike the remainder of the title and insert "amending RCW 19.255.010 and 42.56.590; adding new sections to chapter 19.255 RCW; adding new sections to chapter 42.56 RCW; and providing an effective date."</w:t>
      </w:r>
    </w:p>
    <w:p>
      <w:pPr>
        <w:spacing w:before="0" w:after="0" w:line="408" w:lineRule="exact"/>
        <w:ind w:left="0" w:right="0" w:firstLine="576"/>
        <w:jc w:val="left"/>
      </w:pPr>
      <w:r>
        <w:rPr>
          <w:u w:val="single"/>
        </w:rPr>
        <w:t xml:space="preserve">EFFECT:</w:t>
      </w:r>
      <w:r>
        <w:rPr/>
        <w:t xml:space="preserve"> Authorizes alternative notification options if the breach of security involves personal information including username or password or login credentials of an email account. Authorizes an agency to delay notification to a consumer for up to an additional fourteen days in order for the notification to be translated into the consumer's primary language.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c9c6751494e7d" /></Relationships>
</file>