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a9e86cab244db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2158-S2.E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S4676.1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2158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847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ADOPTED 04/28/2019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85, beginning on line 17, strike all of subsection (2)(f)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persons engaged in providing various telecommunications services from the category of specified persons subject to the workforce education investment surcharge.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bf58612f5b4469" /></Relationships>
</file>