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d94c412544dc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S2523.1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"agreement;"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"RCW 18.88A.020"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Does not work in the pediatric unit of any hospital licensed under chapter 70.41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pediatric units of hospitals from the uninterrupted meal and rest break requirements in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1d888ebe84481" /></Relationships>
</file>